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400"/>
        <w:jc w:val="center"/>
      </w:pPr>
      <w:r>
        <w:drawing>
          <wp:inline distT="0" distB="0" distL="0" distR="0">
            <wp:extent cx="2476500" cy="2476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476500" cy="2476500"/>
                    </a:xfrm>
                    <a:prstGeom prst="rect">
                      <a:avLst/>
                    </a:prstGeom>
                  </pic:spPr>
                </pic:pic>
              </a:graphicData>
            </a:graphic>
          </wp:inline>
        </w:drawing>
      </w:r>
    </w:p>
    <w:p>
      <w:pPr>
        <w:spacing w:after="120"/>
        <w:jc w:val="center"/>
      </w:pPr>
      <w:r>
        <w:rPr>
          <w:b/>
          <w:bCs/>
          <w:color w:val="C0392B"/>
          <w:sz w:val="56"/>
          <w:szCs w:val="56"/>
        </w:rPr>
        <w:t xml:space="preserve">paXCry</w:t>
      </w:r>
    </w:p>
    <w:p>
      <w:pPr>
        <w:spacing w:after="500" w:line="276"/>
        <w:jc w:val="center"/>
      </w:pPr>
      <w:r>
        <w:rPr>
          <w:b/>
          <w:bCs/>
          <w:sz w:val="32"/>
          <w:szCs w:val="32"/>
        </w:rPr>
        <w:t xml:space="preserve">Bedienungsanleitung</w:t>
      </w:r>
    </w:p>
    <w:p>
      <w:pPr>
        <w:spacing w:after="1400" w:line="276"/>
        <w:jc w:val="center"/>
      </w:pPr>
      <w:r>
        <w:rPr>
          <w:color w:val="666666"/>
          <w:sz w:val="22"/>
          <w:szCs w:val="22"/>
        </w:rPr>
        <w:t xml:space="preserve">Der Passwortmanager für die Hosentasche - ohne Cloud.</w:t>
      </w:r>
    </w:p>
    <w:p>
      <w:pPr>
        <w:spacing w:after="100" w:line="276"/>
        <w:jc w:val="center"/>
      </w:pPr>
      <w:r>
        <w:rPr>
          <w:color w:val="666666"/>
          <w:sz w:val="18"/>
          <w:szCs w:val="18"/>
        </w:rPr>
        <w:t xml:space="preserve">Firmware 0.1.4.1 · App 0.5.1.1 · Stand August 2026</w:t>
      </w:r>
    </w:p>
    <w:p>
      <w:pPr>
        <w:spacing w:after="100" w:line="276"/>
        <w:jc w:val="center"/>
      </w:pPr>
      <w:r>
        <w:rPr>
          <w:color w:val="666666"/>
          <w:sz w:val="18"/>
          <w:szCs w:val="18"/>
        </w:rPr>
        <w:t xml:space="preserve">paxcry.com</w:t>
      </w:r>
    </w:p>
    <w:p>
      <w:pPr>
        <w:spacing w:after="0" w:line="276"/>
        <w:jc w:val="center"/>
      </w:pPr>
      <w:r>
        <w:rPr>
          <w:color w:val="666666"/>
          <w:sz w:val="18"/>
          <w:szCs w:val="18"/>
        </w:rPr>
        <w:t xml:space="preserve">Copyright © 2026 Markus Gspandl. Alle Rechte vorbehalten.</w:t>
      </w:r>
    </w:p>
    <w:p>
      <w:r>
        <w:br w:type="page"/>
      </w:r>
    </w:p>
    <w:p>
      <w:pPr>
        <w:pStyle w:val="Heading1"/>
        <w:keepNext/>
        <w:spacing w:after="140" w:before="360"/>
      </w:pPr>
      <w:r>
        <w:rPr>
          <w:b/>
          <w:bCs/>
          <w:color w:val="C0392B"/>
          <w:sz w:val="30"/>
          <w:szCs w:val="30"/>
        </w:rPr>
        <w:t xml:space="preserve">1. Übersicht</w:t>
      </w:r>
    </w:p>
    <w:p>
      <w:pPr>
        <w:spacing w:after="140" w:line="276"/>
      </w:pPr>
      <w:r>
        <w:rPr>
          <w:sz w:val="21"/>
          <w:szCs w:val="21"/>
        </w:rPr>
        <w:t xml:space="preserve">paXCry ist ein USB-Passwortmanager: Zugangsdaten (Name, Benutzername, Passwort) werden verschlüsselt auf einem kleinen Stick gespeichert und lassen sich am Stick selbst per PIN abrufen. Der Stick tippt sie dann wie eine Tastatur direkt in das gerade aktive Fenster am PC oder Smartphone - auf dem Zielgerät ist dafür weder eine App noch ein Konto nötig.</w:t>
      </w:r>
    </w:p>
    <w:p>
      <w:pPr>
        <w:spacing w:after="140" w:line="276"/>
      </w:pPr>
      <w:r>
        <w:rPr>
          <w:sz w:val="21"/>
          <w:szCs w:val="21"/>
        </w:rPr>
        <w:t xml:space="preserve">Nichts davon läuft über das Internet. Es gibt keinen Abgleich, kein Online-Konto und keinen Dienst dazwischen. Die Zugangsdaten liegen ausschließlich auf dem Stick, und ein Backup ist eine Datei auf Ihrer eigenen Festplatte.</w:t>
      </w:r>
    </w:p>
    <w:p>
      <w:pPr>
        <w:spacing w:after="140" w:line="276"/>
      </w:pPr>
      <w:r>
        <w:rPr>
          <w:sz w:val="21"/>
          <w:szCs w:val="21"/>
        </w:rPr>
        <w:t xml:space="preserve">Zum Verwalten der Einträge (Hinzufügen, Bearbeiten, Löschen, Sichern) gibt es zusätzlich die paXCry-App für den PC (Windows/Linux).</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Hinweis zum Entwicklungsstand</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paXCry ist ein funktionierender Prototyp und kein fertig geprüftes, auditiertes Sicherheitsprodukt. Verschlüsselung, PIN-Sperre und automatisches Löschen nach Fehlversuchen arbeiten wie in dieser Anleitung beschrieben. Zwei Dinge fehlen aber noch: Der Fehlversuchszähler liegt im Speicher des Mikrocontrollers und nicht im Sicherheitschip, und die Firmware ist noch nicht signiert. Für hochsensible Einsatzzwecke sollte das mitbedacht werden.</w:t>
      </w:r>
    </w:p>
    <w:p>
      <w:pPr>
        <w:pStyle w:val="Heading2"/>
        <w:keepNext/>
        <w:spacing w:after="140" w:before="260"/>
      </w:pPr>
      <w:r>
        <w:rPr>
          <w:b/>
          <w:bCs/>
          <w:color w:val="222222"/>
          <w:sz w:val="25"/>
          <w:szCs w:val="25"/>
        </w:rPr>
        <w:t xml:space="preserve">Was befindet sich am Stick?</w:t>
      </w:r>
    </w:p>
    <w:p>
      <w:pPr>
        <w:pStyle w:val="ListParagraph"/>
        <w:numPr>
          <w:ilvl w:val="0"/>
          <w:numId w:val="1"/>
        </w:numPr>
        <w:spacing w:after="80" w:line="276"/>
      </w:pPr>
      <w:r>
        <w:rPr>
          <w:sz w:val="21"/>
          <w:szCs w:val="21"/>
        </w:rPr>
        <w:t xml:space="preserve">Ein kleines Display (128 x 64 Punkte). Der obere Streifen leuchtet in einer anderen Farbe - dort steht immer „paXCry“ oder der gewählte Kontoname.</w:t>
      </w:r>
    </w:p>
    <w:p>
      <w:pPr>
        <w:pStyle w:val="ListParagraph"/>
        <w:numPr>
          <w:ilvl w:val="0"/>
          <w:numId w:val="1"/>
        </w:numPr>
        <w:spacing w:after="80" w:line="276"/>
      </w:pPr>
      <w:r>
        <w:rPr>
          <w:sz w:val="21"/>
          <w:szCs w:val="21"/>
        </w:rPr>
        <w:t xml:space="preserve">Drei Tasten, von oben nach unten: Hoch, Auswählen (Mitte), Runter.</w:t>
      </w:r>
    </w:p>
    <w:p>
      <w:pPr>
        <w:pStyle w:val="ListParagraph"/>
        <w:numPr>
          <w:ilvl w:val="0"/>
          <w:numId w:val="1"/>
        </w:numPr>
        <w:spacing w:after="80" w:line="276"/>
      </w:pPr>
      <w:r>
        <w:rPr>
          <w:sz w:val="21"/>
          <w:szCs w:val="21"/>
        </w:rPr>
        <w:t xml:space="preserve">Einen USB-Anschluss für PC, Smartphone und dergleichen.</w:t>
      </w:r>
    </w:p>
    <w:p>
      <w:pPr>
        <w:spacing w:after="140" w:line="276"/>
      </w:pPr>
      <w:r>
        <w:rPr>
          <w:sz w:val="21"/>
          <w:szCs w:val="21"/>
        </w:rPr>
        <w:t xml:space="preserve">Alle Texte am Display sind englisch. Diese Anleitung nennt sie deshalb genau so, wie sie dort stehen.</w:t>
      </w:r>
    </w:p>
    <w:p>
      <w:pPr>
        <w:spacing w:after="140" w:line="276"/>
      </w:pPr>
      <w:r>
        <w:rPr>
          <w:sz w:val="21"/>
          <w:szCs w:val="21"/>
        </w:rPr>
        <w:t xml:space="preserve">Auf dem Stick haben bis zu 256 Einträge Platz. Wie viele davon belegt sind, zeigt die App neben der Überschrift der Liste an.</w:t>
      </w:r>
    </w:p>
    <w:p>
      <w:pPr>
        <w:pStyle w:val="Heading1"/>
        <w:keepNext/>
        <w:spacing w:after="140" w:before="360"/>
      </w:pPr>
      <w:r>
        <w:rPr>
          <w:b/>
          <w:bCs/>
          <w:color w:val="C0392B"/>
          <w:sz w:val="30"/>
          <w:szCs w:val="30"/>
        </w:rPr>
        <w:t xml:space="preserve">2. Erste Einrichtung</w:t>
      </w:r>
    </w:p>
    <w:p>
      <w:pPr>
        <w:spacing w:after="140" w:line="276"/>
      </w:pPr>
      <w:r>
        <w:rPr>
          <w:sz w:val="21"/>
          <w:szCs w:val="21"/>
        </w:rPr>
        <w:t xml:space="preserve">Ein fabrikneuer - oder ein automatisch gelöschter - Stick hat noch keine PIN. Die erste PIN wird am Gerät selbst vergeben, nicht über die App.</w:t>
      </w:r>
    </w:p>
    <w:p>
      <w:pPr>
        <w:pStyle w:val="ListParagraph"/>
        <w:numPr>
          <w:ilvl w:val="0"/>
          <w:numId w:val="2"/>
        </w:numPr>
        <w:spacing w:after="80" w:line="276"/>
      </w:pPr>
      <w:r>
        <w:rPr>
          <w:sz w:val="21"/>
          <w:szCs w:val="21"/>
        </w:rPr>
        <w:t xml:space="preserve">Stick per USB anschließen. Er zeigt „new PIN“ und „set it“.</w:t>
      </w:r>
    </w:p>
    <w:p>
      <w:pPr>
        <w:pStyle w:val="ListParagraph"/>
        <w:numPr>
          <w:ilvl w:val="0"/>
          <w:numId w:val="2"/>
        </w:numPr>
        <w:spacing w:after="80" w:line="276"/>
      </w:pPr>
      <w:r>
        <w:rPr>
          <w:sz w:val="21"/>
          <w:szCs w:val="21"/>
        </w:rPr>
        <w:t xml:space="preserve">Eine 4-stellige PIN eingeben: mit Hoch/Runter die Ziffer verändern, mit Auswählen bestätigen und zur nächsten Stelle gehen.</w:t>
      </w:r>
    </w:p>
    <w:p>
      <w:pPr>
        <w:pStyle w:val="ListParagraph"/>
        <w:numPr>
          <w:ilvl w:val="0"/>
          <w:numId w:val="2"/>
        </w:numPr>
        <w:spacing w:after="80" w:line="276"/>
      </w:pPr>
      <w:r>
        <w:rPr>
          <w:sz w:val="21"/>
          <w:szCs w:val="21"/>
        </w:rPr>
        <w:t xml:space="preserve">Die PIN nach „repeat“ ein zweites Mal eingeben. Stimmen beide Eingaben nicht überein, beginnt der Vorgang von vorne.</w:t>
      </w:r>
    </w:p>
    <w:p>
      <w:pPr>
        <w:spacing w:after="140" w:line="276"/>
      </w:pPr>
      <w:r>
        <w:rPr>
          <w:sz w:val="21"/>
          <w:szCs w:val="21"/>
        </w:rPr>
        <w:t xml:space="preserve">Danach ist der Stick einsatzbereit und leer. Zugangsdaten kommen über die App darauf - dafür muss der Stick in den App-Modus versetzt werden (Abschnitt 3.6).</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Ein Backup auf einen frischen Stick zurückspielen</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Auch dann wird zuerst am Gerät eine PIN vergeben, wie oben beschrieben. Erst danach den Stick entsperren, in den App-Modus versetzen und in der App „Backup wiederherstellen“ verwenden (Abschnitt 4.4). Die PIN aus dem alten Stick lebt nicht im Backup - sie schützt das Gerät, nicht die Datei.</w:t>
      </w:r>
    </w:p>
    <w:p>
      <w:pPr>
        <w:pStyle w:val="Heading1"/>
        <w:keepNext/>
        <w:spacing w:after="140" w:before="360"/>
      </w:pPr>
      <w:r>
        <w:rPr>
          <w:b/>
          <w:bCs/>
          <w:color w:val="C0392B"/>
          <w:sz w:val="30"/>
          <w:szCs w:val="30"/>
        </w:rPr>
        <w:t xml:space="preserve">3. Bedienung am Stick</w:t>
      </w:r>
    </w:p>
    <w:p>
      <w:pPr>
        <w:pStyle w:val="Heading2"/>
        <w:keepNext/>
        <w:spacing w:after="140" w:before="260"/>
      </w:pPr>
      <w:r>
        <w:rPr>
          <w:b/>
          <w:bCs/>
          <w:color w:val="222222"/>
          <w:sz w:val="25"/>
          <w:szCs w:val="25"/>
        </w:rPr>
        <w:t xml:space="preserve">3.1 Die drei Tasten</w:t>
      </w:r>
    </w:p>
    <w:p>
      <w:pPr>
        <w:spacing w:after="140" w:line="276"/>
      </w:pPr>
      <w:r>
        <w:rPr>
          <w:sz w:val="21"/>
          <w:szCs w:val="21"/>
        </w:rPr>
        <w:t xml:space="preserve">Am Gehäuse liegen die Tasten von oben nach unten: Hoch, Auswählen, Runter. Was sie gerade tun, steht rechts am Displayrand auf Höhe der jeweiligen Taste - meist als „^“, „o“ und „v“.</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3400"/>
        <w:gridCol w:w="4100"/>
      </w:tblGrid>
      <w:tr>
        <w:trPr>
          <w:tblHeader/>
        </w:trPr>
        <w:tc>
          <w:tcPr>
            <w:tcW w:type="dxa" w:w="0"/>
            <w:shd w:fill="EEEEEE" w:color="auto" w:val="clear"/>
            <w:tcMar>
              <w:top w:type="dxa" w:w="80"/>
              <w:left w:type="dxa" w:w="120"/>
              <w:bottom w:type="dxa" w:w="80"/>
              <w:right w:type="dxa" w:w="120"/>
            </w:tcMar>
          </w:tcPr>
          <w:p>
            <w:r>
              <w:rPr>
                <w:b/>
                <w:bCs/>
                <w:sz w:val="20"/>
                <w:szCs w:val="20"/>
              </w:rPr>
              <w:t xml:space="preserve">Taste</w:t>
            </w:r>
          </w:p>
        </w:tc>
        <w:tc>
          <w:tcPr>
            <w:tcW w:type="dxa" w:w="0"/>
            <w:shd w:fill="EEEEEE" w:color="auto" w:val="clear"/>
            <w:tcMar>
              <w:top w:type="dxa" w:w="80"/>
              <w:left w:type="dxa" w:w="120"/>
              <w:bottom w:type="dxa" w:w="80"/>
              <w:right w:type="dxa" w:w="120"/>
            </w:tcMar>
          </w:tcPr>
          <w:p>
            <w:r>
              <w:rPr>
                <w:b/>
                <w:bCs/>
                <w:sz w:val="20"/>
                <w:szCs w:val="20"/>
              </w:rPr>
              <w:t xml:space="preserve">Kurzer Druck</w:t>
            </w:r>
          </w:p>
        </w:tc>
        <w:tc>
          <w:tcPr>
            <w:tcW w:type="dxa" w:w="0"/>
            <w:shd w:fill="EEEEEE" w:color="auto" w:val="clear"/>
            <w:tcMar>
              <w:top w:type="dxa" w:w="80"/>
              <w:left w:type="dxa" w:w="120"/>
              <w:bottom w:type="dxa" w:w="80"/>
              <w:right w:type="dxa" w:w="120"/>
            </w:tcMar>
          </w:tcPr>
          <w:p>
            <w:r>
              <w:rPr>
                <w:b/>
                <w:bCs/>
                <w:sz w:val="20"/>
                <w:szCs w:val="20"/>
              </w:rPr>
              <w:t xml:space="preserve">Langer Druck (etwa 1 Sekunde)</w:t>
            </w:r>
          </w:p>
        </w:tc>
      </w:tr>
      <w:tr>
        <w:tc>
          <w:tcPr>
            <w:tcW w:type="dxa" w:w="0"/>
            <w:tcMar>
              <w:top w:type="dxa" w:w="80"/>
              <w:left w:type="dxa" w:w="120"/>
              <w:bottom w:type="dxa" w:w="80"/>
              <w:right w:type="dxa" w:w="120"/>
            </w:tcMar>
          </w:tcPr>
          <w:p>
            <w:r>
              <w:rPr>
                <w:b w:val="false"/>
                <w:bCs w:val="false"/>
                <w:sz w:val="20"/>
                <w:szCs w:val="20"/>
              </w:rPr>
              <w:t xml:space="preserve">Hoch</w:t>
            </w:r>
          </w:p>
        </w:tc>
        <w:tc>
          <w:tcPr>
            <w:tcW w:type="dxa" w:w="0"/>
            <w:tcMar>
              <w:top w:type="dxa" w:w="80"/>
              <w:left w:type="dxa" w:w="120"/>
              <w:bottom w:type="dxa" w:w="80"/>
              <w:right w:type="dxa" w:w="120"/>
            </w:tcMar>
          </w:tcPr>
          <w:p>
            <w:r>
              <w:rPr>
                <w:b w:val="false"/>
                <w:bCs w:val="false"/>
                <w:sz w:val="20"/>
                <w:szCs w:val="20"/>
              </w:rPr>
              <w:t xml:space="preserve">Nach oben navigieren / Ziffer erhöhen</w:t>
            </w:r>
          </w:p>
        </w:tc>
        <w:tc>
          <w:tcPr>
            <w:tcW w:type="dxa" w:w="0"/>
            <w:tcMar>
              <w:top w:type="dxa" w:w="80"/>
              <w:left w:type="dxa" w:w="120"/>
              <w:bottom w:type="dxa" w:w="80"/>
              <w:right w:type="dxa" w:w="120"/>
            </w:tcMar>
          </w:tcPr>
          <w:p>
            <w:r>
              <w:rPr>
                <w:b w:val="false"/>
                <w:bCs w:val="false"/>
                <w:sz w:val="20"/>
                <w:szCs w:val="20"/>
              </w:rPr>
              <w:t xml:space="preserve">Öffnet das Einstellungsmenü</w:t>
            </w:r>
          </w:p>
        </w:tc>
      </w:tr>
      <w:tr>
        <w:tc>
          <w:tcPr>
            <w:tcW w:type="dxa" w:w="0"/>
            <w:tcMar>
              <w:top w:type="dxa" w:w="80"/>
              <w:left w:type="dxa" w:w="120"/>
              <w:bottom w:type="dxa" w:w="80"/>
              <w:right w:type="dxa" w:w="120"/>
            </w:tcMar>
          </w:tcPr>
          <w:p>
            <w:r>
              <w:rPr>
                <w:b w:val="false"/>
                <w:bCs w:val="false"/>
                <w:sz w:val="20"/>
                <w:szCs w:val="20"/>
              </w:rPr>
              <w:t xml:space="preserve">Auswählen</w:t>
            </w:r>
          </w:p>
        </w:tc>
        <w:tc>
          <w:tcPr>
            <w:tcW w:type="dxa" w:w="0"/>
            <w:tcMar>
              <w:top w:type="dxa" w:w="80"/>
              <w:left w:type="dxa" w:w="120"/>
              <w:bottom w:type="dxa" w:w="80"/>
              <w:right w:type="dxa" w:w="120"/>
            </w:tcMar>
          </w:tcPr>
          <w:p>
            <w:r>
              <w:rPr>
                <w:b w:val="false"/>
                <w:bCs w:val="false"/>
                <w:sz w:val="20"/>
                <w:szCs w:val="20"/>
              </w:rPr>
              <w:t xml:space="preserve">Eintrag öffnen / Ziffer bestätigen</w:t>
            </w:r>
          </w:p>
        </w:tc>
        <w:tc>
          <w:tcPr>
            <w:tcW w:type="dxa" w:w="0"/>
            <w:tcMar>
              <w:top w:type="dxa" w:w="80"/>
              <w:left w:type="dxa" w:w="120"/>
              <w:bottom w:type="dxa" w:w="80"/>
              <w:right w:type="dxa" w:w="120"/>
            </w:tcMar>
          </w:tcPr>
          <w:p>
            <w:r>
              <w:rPr>
                <w:b w:val="false"/>
                <w:bCs w:val="false"/>
                <w:sz w:val="20"/>
                <w:szCs w:val="20"/>
              </w:rPr>
              <w:t xml:space="preserve">Sperrt den Stick sofort</w:t>
            </w:r>
          </w:p>
        </w:tc>
      </w:tr>
      <w:tr>
        <w:tc>
          <w:tcPr>
            <w:tcW w:type="dxa" w:w="0"/>
            <w:tcMar>
              <w:top w:type="dxa" w:w="80"/>
              <w:left w:type="dxa" w:w="120"/>
              <w:bottom w:type="dxa" w:w="80"/>
              <w:right w:type="dxa" w:w="120"/>
            </w:tcMar>
          </w:tcPr>
          <w:p>
            <w:r>
              <w:rPr>
                <w:b w:val="false"/>
                <w:bCs w:val="false"/>
                <w:sz w:val="20"/>
                <w:szCs w:val="20"/>
              </w:rPr>
              <w:t xml:space="preserve">Runter</w:t>
            </w:r>
          </w:p>
        </w:tc>
        <w:tc>
          <w:tcPr>
            <w:tcW w:type="dxa" w:w="0"/>
            <w:tcMar>
              <w:top w:type="dxa" w:w="80"/>
              <w:left w:type="dxa" w:w="120"/>
              <w:bottom w:type="dxa" w:w="80"/>
              <w:right w:type="dxa" w:w="120"/>
            </w:tcMar>
          </w:tcPr>
          <w:p>
            <w:r>
              <w:rPr>
                <w:b w:val="false"/>
                <w:bCs w:val="false"/>
                <w:sz w:val="20"/>
                <w:szCs w:val="20"/>
              </w:rPr>
              <w:t xml:space="preserve">Nach unten navigieren / Ziffer verringern</w:t>
            </w:r>
          </w:p>
        </w:tc>
        <w:tc>
          <w:tcPr>
            <w:tcW w:type="dxa" w:w="0"/>
            <w:tcMar>
              <w:top w:type="dxa" w:w="80"/>
              <w:left w:type="dxa" w:w="120"/>
              <w:bottom w:type="dxa" w:w="80"/>
              <w:right w:type="dxa" w:w="120"/>
            </w:tcMar>
          </w:tcPr>
          <w:p>
            <w:r>
              <w:rPr>
                <w:b w:val="false"/>
                <w:bCs w:val="false"/>
                <w:sz w:val="20"/>
                <w:szCs w:val="20"/>
              </w:rPr>
              <w:t xml:space="preserve">Öffnet die Schnellsuche</w:t>
            </w:r>
          </w:p>
        </w:tc>
      </w:tr>
    </w:tbl>
    <w:p>
      <w:pPr>
        <w:spacing w:after="200" w:line="276"/>
      </w:pPr>
      <w:r>
        <w:rPr>
          <w:sz w:val="21"/>
          <w:szCs w:val="21"/>
        </w:rPr>
        <w:t xml:space="preserve"/>
      </w:r>
    </w:p>
    <w:p>
      <w:pPr>
        <w:spacing w:after="140" w:line="276"/>
      </w:pPr>
      <w:r>
        <w:rPr>
          <w:sz w:val="21"/>
          <w:szCs w:val="21"/>
        </w:rPr>
        <w:t xml:space="preserve">Bei jedem langen Druck läuft ein Balken mit, der zeigt, wie lange noch zu halten ist. Die Aktion startet, sobald die Taste losgelassen wird.</w:t>
      </w:r>
    </w:p>
    <w:p>
      <w:pPr>
        <w:pStyle w:val="Heading2"/>
        <w:keepNext/>
        <w:spacing w:after="140" w:before="260"/>
      </w:pPr>
      <w:r>
        <w:rPr>
          <w:b/>
          <w:bCs/>
          <w:color w:val="222222"/>
          <w:sz w:val="25"/>
          <w:szCs w:val="25"/>
        </w:rPr>
        <w:t xml:space="preserve">3.2 Stick entsperren</w:t>
      </w:r>
    </w:p>
    <w:p>
      <w:pPr>
        <w:spacing w:after="140" w:line="276"/>
      </w:pPr>
      <w:r>
        <w:rPr>
          <w:sz w:val="21"/>
          <w:szCs w:val="21"/>
        </w:rPr>
        <w:t xml:space="preserve">Nach dem Anschließen oder nach einer Sperre fragt der Stick die PIN ab - vier Ziffern nacheinander. Mit Hoch/Runter die angezeigte Ziffer verändern, mit Auswählen bestätigen.</w:t>
      </w:r>
    </w:p>
    <w:p>
      <w:pPr>
        <w:spacing w:after="140" w:line="276"/>
      </w:pPr>
      <w:r>
        <w:rPr>
          <w:sz w:val="21"/>
          <w:szCs w:val="21"/>
        </w:rPr>
        <w:t xml:space="preserve">Jede Stelle beginnt mit einer zufälligen Ziffer statt mit 0. Damit lässt sich die PIN nicht dadurch erraten, dass jemand die Tastendrücke mitzählt.</w:t>
      </w:r>
    </w:p>
    <w:p>
      <w:pPr>
        <w:spacing w:after="140" w:line="276"/>
      </w:pPr>
      <w:r>
        <w:rPr>
          <w:sz w:val="21"/>
          <w:szCs w:val="21"/>
        </w:rPr>
        <w:t xml:space="preserve">War die PIN falsch, erscheint ein großes „X“. Daneben steht, der wievielte Fehlversuch das war - zum Beispiel „4/10“. Die zweite Zahl ist die Grenze, ab der sich der Stick selbst löscht (Abschnitt 3.8).</w:t>
      </w:r>
    </w:p>
    <w:p>
      <w:pPr>
        <w:pStyle w:val="Heading2"/>
        <w:keepNext/>
        <w:spacing w:after="140" w:before="260"/>
      </w:pPr>
      <w:r>
        <w:rPr>
          <w:b/>
          <w:bCs/>
          <w:color w:val="222222"/>
          <w:sz w:val="25"/>
          <w:szCs w:val="25"/>
        </w:rPr>
        <w:t xml:space="preserve">3.3 Zugangsdaten abrufen</w:t>
      </w:r>
    </w:p>
    <w:p>
      <w:pPr>
        <w:spacing w:after="140" w:line="276"/>
      </w:pPr>
      <w:r>
        <w:rPr>
          <w:sz w:val="21"/>
          <w:szCs w:val="21"/>
        </w:rPr>
        <w:t xml:space="preserve">Das Hauptmenü zeigt die Einträge alphabetisch. Mit Hoch/Runter navigieren - bei mehr als fünf Einträgen wandert der Ausschnitt automatisch mit - und mit Auswählen einen Eintrag öffnen.</w:t>
      </w:r>
    </w:p>
    <w:p>
      <w:pPr>
        <w:spacing w:after="140" w:line="276"/>
      </w:pPr>
      <w:r>
        <w:rPr>
          <w:sz w:val="21"/>
          <w:szCs w:val="21"/>
        </w:rPr>
        <w:t xml:space="preserve">Wichtig: Klicken Sie zuerst das Feld an, in das getippt werden soll. Der Stick tippt immer dorthin, wo der Textcursor gerade steht.</w:t>
      </w:r>
    </w:p>
    <w:p>
      <w:pPr>
        <w:pStyle w:val="Heading3"/>
        <w:keepNext/>
        <w:spacing w:after="140" w:before="260"/>
      </w:pPr>
      <w:r>
        <w:rPr>
          <w:b/>
          <w:bCs/>
          <w:color w:val="222222"/>
          <w:sz w:val="22"/>
          <w:szCs w:val="22"/>
        </w:rPr>
        <w:t xml:space="preserve">Schritt für Schritt (Voreinstellung)</w:t>
      </w:r>
    </w:p>
    <w:p>
      <w:pPr>
        <w:spacing w:after="140" w:line="276"/>
      </w:pPr>
      <w:r>
        <w:rPr>
          <w:sz w:val="21"/>
          <w:szCs w:val="21"/>
        </w:rPr>
        <w:t xml:space="preserve">Es erscheint ein eigener Bildschirm. Oben im farbigen Streifen steht der Kontoname, damit jederzeit erkennbar ist, wessen Daten gleich gesendet werden. Darunter stehen drei Punkte: „User“, „Password“ und „Back“.</w:t>
      </w:r>
    </w:p>
    <w:p>
      <w:pPr>
        <w:pStyle w:val="ListParagraph"/>
        <w:numPr>
          <w:ilvl w:val="0"/>
          <w:numId w:val="1"/>
        </w:numPr>
        <w:spacing w:after="80" w:line="276"/>
      </w:pPr>
      <w:r>
        <w:rPr>
          <w:sz w:val="21"/>
          <w:szCs w:val="21"/>
        </w:rPr>
        <w:t xml:space="preserve">Die untere Taste wechselt zwischen den drei Punkten.</w:t>
      </w:r>
    </w:p>
    <w:p>
      <w:pPr>
        <w:pStyle w:val="ListParagraph"/>
        <w:numPr>
          <w:ilvl w:val="0"/>
          <w:numId w:val="1"/>
        </w:numPr>
        <w:spacing w:after="80" w:line="276"/>
      </w:pPr>
      <w:r>
        <w:rPr>
          <w:sz w:val="21"/>
          <w:szCs w:val="21"/>
        </w:rPr>
        <w:t xml:space="preserve">Die obere Taste sendet das Gewählte und hängt einen Tabulator an (Beschriftung „TAB“).</w:t>
      </w:r>
    </w:p>
    <w:p>
      <w:pPr>
        <w:pStyle w:val="ListParagraph"/>
        <w:numPr>
          <w:ilvl w:val="0"/>
          <w:numId w:val="1"/>
        </w:numPr>
        <w:spacing w:after="80" w:line="276"/>
      </w:pPr>
      <w:r>
        <w:rPr>
          <w:sz w:val="21"/>
          <w:szCs w:val="21"/>
        </w:rPr>
        <w:t xml:space="preserve">Die mittlere Taste sendet das Gewählte und hängt die Eingabetaste an (Beschriftung „ENT“).</w:t>
      </w:r>
    </w:p>
    <w:p>
      <w:pPr>
        <w:pStyle w:val="ListParagraph"/>
        <w:numPr>
          <w:ilvl w:val="0"/>
          <w:numId w:val="1"/>
        </w:numPr>
        <w:spacing w:after="80" w:line="276"/>
      </w:pPr>
      <w:r>
        <w:rPr>
          <w:sz w:val="21"/>
          <w:szCs w:val="21"/>
        </w:rPr>
        <w:t xml:space="preserve">Steht die Auswahl auf „Back“, kehrt die mittlere Taste ins Hauptmenü zurück. Die obere hat dort keine Aufgabe und ist deshalb auch nicht beschriftet.</w:t>
      </w:r>
    </w:p>
    <w:p>
      <w:pPr>
        <w:spacing w:after="140" w:line="276"/>
      </w:pPr>
      <w:r>
        <w:rPr>
          <w:sz w:val="21"/>
          <w:szCs w:val="21"/>
        </w:rPr>
        <w:t xml:space="preserve">So geben Sie den Takt vor. Das hilft bei Anmeldeseiten, die das Passwortfeld erst nach dem Laden zeigen, und bei Masken, die nur eines von beidem wollen.</w:t>
      </w:r>
    </w:p>
    <w:p>
      <w:pPr>
        <w:pStyle w:val="Heading3"/>
        <w:keepNext/>
        <w:spacing w:after="140" w:before="260"/>
      </w:pPr>
      <w:r>
        <w:rPr>
          <w:b/>
          <w:bCs/>
          <w:color w:val="222222"/>
          <w:sz w:val="22"/>
          <w:szCs w:val="22"/>
        </w:rPr>
        <w:t xml:space="preserve">In einem Rutsch</w:t>
      </w:r>
    </w:p>
    <w:p>
      <w:pPr>
        <w:spacing w:after="140" w:line="276"/>
      </w:pPr>
      <w:r>
        <w:rPr>
          <w:sz w:val="21"/>
          <w:szCs w:val="21"/>
        </w:rPr>
        <w:t xml:space="preserve">Für Konten, bei denen die einfache Folge sicher passt, lässt sich in der App ein Kästchen setzen (Abschnitt 4.2). Der Stick tippt dann ohne Rückfrage Benutzername, Tabulator, Passwort, Eingabetaste und zeigt dabei „typing“ an.</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Wenn „Char missing!“ erscheint</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Dann enthält das Passwort ein Zeichen, das die eingestellte Tastaturbelegung nicht erzeugen kann - es wurde übersprungen, das Getippte ist also unvollständig. Vergeben Sie in diesem Fall ein Passwort ohne dieses Zeichen. Der Stick sagt es ausdrücklich, statt stillschweigend ein falsches Passwort abzuliefern.</w:t>
      </w:r>
    </w:p>
    <w:p>
      <w:pPr>
        <w:spacing w:after="140" w:line="276"/>
      </w:pPr>
      <w:r>
        <w:rPr>
          <w:sz w:val="21"/>
          <w:szCs w:val="21"/>
        </w:rPr>
        <w:t xml:space="preserve">Die Zeichen werden einzeln mit einer kurzen Pause getippt. Das dauert etwas, macht die Eingabe aber zuverlässig - besonders an Smartphones, die schnelle Folgen sonst verschlucken.</w:t>
      </w:r>
    </w:p>
    <w:p>
      <w:pPr>
        <w:pStyle w:val="Heading2"/>
        <w:keepNext/>
        <w:spacing w:after="140" w:before="260"/>
      </w:pPr>
      <w:r>
        <w:rPr>
          <w:b/>
          <w:bCs/>
          <w:color w:val="222222"/>
          <w:sz w:val="25"/>
          <w:szCs w:val="25"/>
        </w:rPr>
        <w:t xml:space="preserve">3.4 Schnellsuche per Anfangsbuchstabe</w:t>
      </w:r>
    </w:p>
    <w:p>
      <w:pPr>
        <w:spacing w:after="140" w:line="276"/>
      </w:pPr>
      <w:r>
        <w:rPr>
          <w:sz w:val="21"/>
          <w:szCs w:val="21"/>
        </w:rPr>
        <w:t xml:space="preserve">Ein langer Druck auf Runter im Hauptmenü öffnet die Schnellsuche. Sie führt in genau drei Tastendrücken zu einem von 27 Symbolen.</w:t>
      </w:r>
    </w:p>
    <w:p>
      <w:pPr>
        <w:pStyle w:val="ListParagraph"/>
        <w:numPr>
          <w:ilvl w:val="0"/>
          <w:numId w:val="3"/>
        </w:numPr>
        <w:spacing w:after="80" w:line="276"/>
      </w:pPr>
      <w:r>
        <w:rPr>
          <w:sz w:val="21"/>
          <w:szCs w:val="21"/>
        </w:rPr>
        <w:t xml:space="preserve">Runter etwa eine Sekunde halten und loslassen.</w:t>
      </w:r>
    </w:p>
    <w:p>
      <w:pPr>
        <w:pStyle w:val="ListParagraph"/>
        <w:numPr>
          <w:ilvl w:val="0"/>
          <w:numId w:val="3"/>
        </w:numPr>
        <w:spacing w:after="80" w:line="276"/>
      </w:pPr>
      <w:r>
        <w:rPr>
          <w:sz w:val="21"/>
          <w:szCs w:val="21"/>
        </w:rPr>
        <w:t xml:space="preserve">Am Display stehen drei Bereiche - jeder auf Höhe der Taste, die ihn wählt. Die passende Taste drücken.</w:t>
      </w:r>
    </w:p>
    <w:p>
      <w:pPr>
        <w:pStyle w:val="ListParagraph"/>
        <w:numPr>
          <w:ilvl w:val="0"/>
          <w:numId w:val="3"/>
        </w:numPr>
        <w:spacing w:after="80" w:line="276"/>
      </w:pPr>
      <w:r>
        <w:rPr>
          <w:sz w:val="21"/>
          <w:szCs w:val="21"/>
        </w:rPr>
        <w:t xml:space="preserve">Das wiederholt sich zweimal. Danach springt die Liste zum ersten Eintrag mit diesem Anfangsbuchstaben.</w:t>
      </w:r>
    </w:p>
    <w:p>
      <w:pPr>
        <w:spacing w:after="140" w:line="276"/>
      </w:pPr>
      <w:r>
        <w:rPr>
          <w:sz w:val="21"/>
          <w:szCs w:val="21"/>
        </w:rPr>
        <w:t xml:space="preserve">Das erste Symbol ist eine „1“ und steht für alle Einträge, die mit einer Ziffer beginnen. Eine „0“ wäre auf diesem Display kaum vom großen O zu unterscheiden.</w:t>
      </w:r>
    </w:p>
    <w:p>
      <w:pPr>
        <w:pStyle w:val="Heading2"/>
        <w:keepNext/>
        <w:spacing w:after="140" w:before="260"/>
      </w:pPr>
      <w:r>
        <w:rPr>
          <w:b/>
          <w:bCs/>
          <w:color w:val="222222"/>
          <w:sz w:val="25"/>
          <w:szCs w:val="25"/>
        </w:rPr>
        <w:t xml:space="preserve">3.5 Stick sperren</w:t>
      </w:r>
    </w:p>
    <w:p>
      <w:pPr>
        <w:spacing w:after="140" w:line="276"/>
      </w:pPr>
      <w:r>
        <w:rPr>
          <w:sz w:val="21"/>
          <w:szCs w:val="21"/>
        </w:rPr>
        <w:t xml:space="preserve">Ein langer Druck auf Auswählen sperrt sofort, unabhängig davon, welcher Eintrag gerade markiert ist. Danach ist wieder die PIN nötig.</w:t>
      </w:r>
    </w:p>
    <w:p>
      <w:pPr>
        <w:pStyle w:val="Heading2"/>
        <w:keepNext/>
        <w:spacing w:after="140" w:before="260"/>
      </w:pPr>
      <w:r>
        <w:rPr>
          <w:b/>
          <w:bCs/>
          <w:color w:val="222222"/>
          <w:sz w:val="25"/>
          <w:szCs w:val="25"/>
        </w:rPr>
        <w:t xml:space="preserve">3.6 Einstellungsmenü</w:t>
      </w:r>
    </w:p>
    <w:p>
      <w:pPr>
        <w:spacing w:after="140" w:line="276"/>
      </w:pPr>
      <w:r>
        <w:rPr>
          <w:sz w:val="21"/>
          <w:szCs w:val="21"/>
        </w:rPr>
        <w:t xml:space="preserve">Ein langer Druck auf Hoch öffnet das Einstellungsmenü mit sechs Punkten: „APP“, „Backup“, „Change PIN“, „Duress PIN“, „Info“ und „Back“. Es passen fünf Zeilen aufs Display, die Liste wandert beim Navigieren mit.</w:t>
      </w:r>
    </w:p>
    <w:p>
      <w:pPr>
        <w:pStyle w:val="Heading3"/>
        <w:keepNext/>
        <w:spacing w:after="140" w:before="260"/>
      </w:pPr>
      <w:r>
        <w:rPr>
          <w:b/>
          <w:bCs/>
          <w:color w:val="222222"/>
          <w:sz w:val="22"/>
          <w:szCs w:val="22"/>
        </w:rPr>
        <w:t xml:space="preserve">APP - Verbindung mit der PC-App</w:t>
      </w:r>
    </w:p>
    <w:p>
      <w:pPr>
        <w:spacing w:after="140" w:line="276"/>
      </w:pPr>
      <w:r>
        <w:rPr>
          <w:sz w:val="21"/>
          <w:szCs w:val="21"/>
        </w:rPr>
        <w:t xml:space="preserve">Schaltet die serielle Schnittstelle frei. Erst in diesem Modus hört der Stick überhaupt auf die App. Jeder Tastendruck beendet den Modus wieder und sperrt den Stick.</w:t>
      </w:r>
    </w:p>
    <w:p>
      <w:pPr>
        <w:pStyle w:val="Heading3"/>
        <w:keepNext/>
        <w:spacing w:after="140" w:before="260"/>
      </w:pPr>
      <w:r>
        <w:rPr>
          <w:b/>
          <w:bCs/>
          <w:color w:val="222222"/>
          <w:sz w:val="22"/>
          <w:szCs w:val="22"/>
        </w:rPr>
        <w:t xml:space="preserve">Backup - Zugangsdaten abtippen</w:t>
      </w:r>
    </w:p>
    <w:p>
      <w:pPr>
        <w:spacing w:after="140" w:line="276"/>
      </w:pPr>
      <w:r>
        <w:rPr>
          <w:sz w:val="21"/>
          <w:szCs w:val="21"/>
        </w:rPr>
        <w:t xml:space="preserve">Tippt alle Einträge nacheinander als Zeilen im Format Name;Benutzername;Passwort in das gerade aktive Fenster, zum Beispiel in einen leeren Texteditor.</w:t>
      </w:r>
    </w:p>
    <w:p>
      <w:pPr>
        <w:spacing w:after="140" w:line="276"/>
      </w:pPr>
      <w:r>
        <w:rPr>
          <w:sz w:val="21"/>
          <w:szCs w:val="21"/>
        </w:rPr>
        <w:t xml:space="preserve">Ablauf: zuerst das Zielfenster anklicken, dann am Stick „Backup“ wählen. Es erscheint die Warnung „PLAIN TEXT!“ und „open editor“; bestätigt wird mit einem langen Druck, jede andere Taste bricht ab.</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Die gefährlichste Funktion des Geräts</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Hier verlassen alle Passwörter den Stick unverschlüsselt und stehen anschließend im Klartext auf dem Bildschirm - und in der Datei, falls Sie speichern. Gedacht ist das als Notausgang, wenn gerade kein PC mit der paXCry-App zur Hand ist. Der empfohlene Weg bleibt das verschlüsselte Backup über die App (Abschnitt 4.3).</w:t>
      </w:r>
    </w:p>
    <w:p>
      <w:pPr>
        <w:pStyle w:val="Heading3"/>
        <w:keepNext/>
        <w:spacing w:after="140" w:before="260"/>
      </w:pPr>
      <w:r>
        <w:rPr>
          <w:b/>
          <w:bCs/>
          <w:color w:val="222222"/>
          <w:sz w:val="22"/>
          <w:szCs w:val="22"/>
        </w:rPr>
        <w:t xml:space="preserve">Change PIN - die PIN ändern</w:t>
      </w:r>
    </w:p>
    <w:p>
      <w:pPr>
        <w:spacing w:after="140" w:line="276"/>
      </w:pPr>
      <w:r>
        <w:rPr>
          <w:sz w:val="21"/>
          <w:szCs w:val="21"/>
        </w:rPr>
        <w:t xml:space="preserve">Fragt zuerst die aktuelle PIN ab und danach zweimal die neue. Stimmen die beiden neuen Eingaben nicht überein, bleibt die alte PIN bestehen und nichts ist verloren - der Vorgang lässt sich einfach wiederholen.</w:t>
      </w:r>
    </w:p>
    <w:p>
      <w:pPr>
        <w:spacing w:after="140" w:line="276"/>
      </w:pPr>
      <w:r>
        <w:rPr>
          <w:sz w:val="21"/>
          <w:szCs w:val="21"/>
        </w:rPr>
        <w:t xml:space="preserve">Wird die aktuelle PIN falsch eingegeben, zählt das wie jeder andere Fehlversuch und der Stick sperrt sich sofort. Andernfalls wäre dieser Bildschirm ein Weg, an einem kurz unbeaufsichtigten, entsperrten Stick beliebig viele PINs folgenlos durchzuprobieren.</w:t>
      </w:r>
    </w:p>
    <w:p>
      <w:pPr>
        <w:spacing w:after="140" w:line="276"/>
      </w:pPr>
      <w:r>
        <w:rPr>
          <w:sz w:val="21"/>
          <w:szCs w:val="21"/>
        </w:rPr>
        <w:t xml:space="preserve">Eine vorhandene Notfall-PIN bleibt beim Wechsel unverändert gültig. Die neue PIN darf allerdings nicht mit ihr übereinstimmen - der Stick lehnt das mit „same as duress“ ab, weil Ihre normale PIN sonst zum Löschbefehl würde.</w:t>
      </w:r>
    </w:p>
    <w:p>
      <w:pPr>
        <w:pStyle w:val="Heading3"/>
        <w:keepNext/>
        <w:spacing w:after="140" w:before="260"/>
      </w:pPr>
      <w:r>
        <w:rPr>
          <w:b/>
          <w:bCs/>
          <w:color w:val="222222"/>
          <w:sz w:val="22"/>
          <w:szCs w:val="22"/>
        </w:rPr>
        <w:t xml:space="preserve">Duress PIN - die Notfall-PIN</w:t>
      </w:r>
    </w:p>
    <w:p>
      <w:pPr>
        <w:spacing w:after="140" w:line="276"/>
      </w:pPr>
      <w:r>
        <w:rPr>
          <w:sz w:val="21"/>
          <w:szCs w:val="21"/>
        </w:rPr>
        <w:t xml:space="preserve">Legt eine zweite PIN fest, die beim Entsperren alle Zugangsdaten löscht. Gedacht für den Fall, dass jemand Sie zur Herausgabe der PIN drängt. Die Eingabe erfolgt wie bei der ersten PIN: zweimal, zur Bestätigung.</w:t>
      </w:r>
    </w:p>
    <w:p>
      <w:pPr>
        <w:spacing w:after="140" w:line="276"/>
      </w:pPr>
      <w:r>
        <w:rPr>
          <w:sz w:val="21"/>
          <w:szCs w:val="21"/>
        </w:rPr>
        <w:t xml:space="preserve">Von außen ist nichts zu bemerken: keine Meldung, keine Verzögerung, kein Eintrag im Fehlversuchszähler. Der Stick entsperrt danach ganz normal und wirkt schlicht leer, als wäre nie etwas darauf gewesen. Genau darin liegt der Sinn - ein Stick, der plötzlich nach einer neuen PIN fragt, würde verraten, was verborgen bleiben soll.</w:t>
      </w:r>
    </w:p>
    <w:p>
      <w:pPr>
        <w:spacing w:after="140" w:line="276"/>
      </w:pPr>
      <w:r>
        <w:rPr>
          <w:sz w:val="21"/>
          <w:szCs w:val="21"/>
        </w:rPr>
        <w:t xml:space="preserve">Die Notfall-PIN darf nicht mit der normalen übereinstimmen; sonst wäre die normale PIN von da an ein Löschbefehl. Sorgen Sie für ein aktuelles Backup, bevor Sie eine Notfall-PIN vergeben.</w:t>
      </w:r>
    </w:p>
    <w:p>
      <w:pPr>
        <w:pStyle w:val="Heading3"/>
        <w:keepNext/>
        <w:spacing w:after="140" w:before="260"/>
      </w:pPr>
      <w:r>
        <w:rPr>
          <w:b/>
          <w:bCs/>
          <w:color w:val="222222"/>
          <w:sz w:val="22"/>
          <w:szCs w:val="22"/>
        </w:rPr>
        <w:t xml:space="preserve">Info</w:t>
      </w:r>
    </w:p>
    <w:p>
      <w:pPr>
        <w:spacing w:after="140" w:line="276"/>
      </w:pPr>
      <w:r>
        <w:rPr>
          <w:sz w:val="21"/>
          <w:szCs w:val="21"/>
        </w:rPr>
        <w:t xml:space="preserve">Zeigt Produktname, Firmwareversion, Internetadresse und Urheberrecht.</w:t>
      </w:r>
    </w:p>
    <w:p>
      <w:pPr>
        <w:pStyle w:val="Heading3"/>
        <w:keepNext/>
        <w:spacing w:after="140" w:before="260"/>
      </w:pPr>
      <w:r>
        <w:rPr>
          <w:b/>
          <w:bCs/>
          <w:color w:val="222222"/>
          <w:sz w:val="22"/>
          <w:szCs w:val="22"/>
        </w:rPr>
        <w:t xml:space="preserve">Back</w:t>
      </w:r>
    </w:p>
    <w:p>
      <w:pPr>
        <w:spacing w:after="140" w:line="276"/>
      </w:pPr>
      <w:r>
        <w:rPr>
          <w:sz w:val="21"/>
          <w:szCs w:val="21"/>
        </w:rPr>
        <w:t xml:space="preserve">Zurück zum Hauptmenü.</w:t>
      </w:r>
    </w:p>
    <w:p>
      <w:pPr>
        <w:pStyle w:val="Heading2"/>
        <w:keepNext/>
        <w:spacing w:after="140" w:before="260"/>
      </w:pPr>
      <w:r>
        <w:rPr>
          <w:b/>
          <w:bCs/>
          <w:color w:val="222222"/>
          <w:sz w:val="25"/>
          <w:szCs w:val="25"/>
        </w:rPr>
        <w:t xml:space="preserve">3.7 Automatische Sperre und Stromsparen</w:t>
      </w:r>
    </w:p>
    <w:p>
      <w:pPr>
        <w:pStyle w:val="ListParagraph"/>
        <w:numPr>
          <w:ilvl w:val="0"/>
          <w:numId w:val="1"/>
        </w:numPr>
        <w:spacing w:after="80" w:line="276"/>
      </w:pPr>
      <w:r>
        <w:rPr>
          <w:sz w:val="21"/>
          <w:szCs w:val="21"/>
        </w:rPr>
        <w:t xml:space="preserve">Ohne Tastendruck sperrt sich der Stick nach 60 Sekunden. Ausgenommen ist der App-Modus - dort wird ja über die App gearbeitet.</w:t>
      </w:r>
    </w:p>
    <w:p>
      <w:pPr>
        <w:pStyle w:val="ListParagraph"/>
        <w:numPr>
          <w:ilvl w:val="0"/>
          <w:numId w:val="1"/>
        </w:numPr>
        <w:spacing w:after="80" w:line="276"/>
      </w:pPr>
      <w:r>
        <w:rPr>
          <w:sz w:val="21"/>
          <w:szCs w:val="21"/>
        </w:rPr>
        <w:t xml:space="preserve">Im entsperrten Zustand geht das Display schon nach 20 Sekunden aus. Der Stick bleibt dabei offen; die PIN wird erst nach der vollen Minute wieder verlangt.</w:t>
      </w:r>
    </w:p>
    <w:p>
      <w:pPr>
        <w:pStyle w:val="ListParagraph"/>
        <w:numPr>
          <w:ilvl w:val="0"/>
          <w:numId w:val="1"/>
        </w:numPr>
        <w:spacing w:after="80" w:line="276"/>
      </w:pPr>
      <w:r>
        <w:rPr>
          <w:sz w:val="21"/>
          <w:szCs w:val="21"/>
        </w:rPr>
        <w:t xml:space="preserve">Im gesperrten Zustand schaltet sich das Display nach 30 Sekunden ab.</w:t>
      </w:r>
    </w:p>
    <w:p>
      <w:pPr>
        <w:spacing w:after="140" w:line="276"/>
      </w:pPr>
      <w:r>
        <w:rPr>
          <w:sz w:val="21"/>
          <w:szCs w:val="21"/>
        </w:rPr>
        <w:t xml:space="preserve">Ist das Display aus, weckt nicht jeder beliebige Tastendruck den Stick. Halten Sie Hoch UND Runter gleichzeitig eine Sekunde lang. So weckt ihn ein Anstoßen in der Hosentasche nicht - was im Akkubetrieb den Unterschied macht. Wird eine der beiden Tasten losgelassen, beginnt die Sekunde von vorne.</w:t>
      </w:r>
    </w:p>
    <w:p>
      <w:pPr>
        <w:spacing w:after="140" w:line="276"/>
      </w:pPr>
      <w:r>
        <w:rPr>
          <w:sz w:val="21"/>
          <w:szCs w:val="21"/>
        </w:rPr>
        <w:t xml:space="preserve">Nach dem Aufwecken beginnt eine angefangene PIN-Eingabe von vorne. Sie müssen so nicht raten, bei welcher Stelle Sie stehengeblieben sind, und ein halb eingegebener Code steht nicht minutenlang im Gerät.</w:t>
      </w:r>
    </w:p>
    <w:p>
      <w:pPr>
        <w:pStyle w:val="Heading2"/>
        <w:keepNext/>
        <w:spacing w:after="140" w:before="260"/>
      </w:pPr>
      <w:r>
        <w:rPr>
          <w:b/>
          <w:bCs/>
          <w:color w:val="222222"/>
          <w:sz w:val="25"/>
          <w:szCs w:val="25"/>
        </w:rPr>
        <w:t xml:space="preserve">3.8 Fehlversuche und automatisches Löschen</w:t>
      </w:r>
    </w:p>
    <w:p>
      <w:pPr>
        <w:spacing w:after="140" w:line="276"/>
      </w:pPr>
      <w:r>
        <w:rPr>
          <w:sz w:val="21"/>
          <w:szCs w:val="21"/>
        </w:rPr>
        <w:t xml:space="preserve">Nach falschen PIN-Eingaben wartet der Stick, und zwar in Stufen:</w:t>
      </w:r>
    </w:p>
    <w:p>
      <w:pPr>
        <w:pStyle w:val="ListParagraph"/>
        <w:numPr>
          <w:ilvl w:val="0"/>
          <w:numId w:val="1"/>
        </w:numPr>
        <w:spacing w:after="80" w:line="276"/>
      </w:pPr>
      <w:r>
        <w:rPr>
          <w:sz w:val="21"/>
          <w:szCs w:val="21"/>
        </w:rPr>
        <w:t xml:space="preserve">Nach 3 Fehlversuchen: 30 Sekunden Sperre.</w:t>
      </w:r>
    </w:p>
    <w:p>
      <w:pPr>
        <w:pStyle w:val="ListParagraph"/>
        <w:numPr>
          <w:ilvl w:val="0"/>
          <w:numId w:val="1"/>
        </w:numPr>
        <w:spacing w:after="80" w:line="276"/>
      </w:pPr>
      <w:r>
        <w:rPr>
          <w:sz w:val="21"/>
          <w:szCs w:val="21"/>
        </w:rPr>
        <w:t xml:space="preserve">Danach nach jeweils 2 weiteren Fehlversuchen: wieder 30 Sekunden.</w:t>
      </w:r>
    </w:p>
    <w:p>
      <w:pPr>
        <w:pStyle w:val="ListParagraph"/>
        <w:numPr>
          <w:ilvl w:val="0"/>
          <w:numId w:val="1"/>
        </w:numPr>
        <w:spacing w:after="80" w:line="276"/>
      </w:pPr>
      <w:r>
        <w:rPr>
          <w:sz w:val="21"/>
          <w:szCs w:val="21"/>
        </w:rPr>
        <w:t xml:space="preserve">Ab dann dauerhaft: jeder einzelne Fehlversuch kostet 30 Sekunden.</w:t>
      </w:r>
    </w:p>
    <w:p>
      <w:pPr>
        <w:spacing w:after="140" w:line="276"/>
      </w:pPr>
      <w:r>
        <w:rPr>
          <w:sz w:val="21"/>
          <w:szCs w:val="21"/>
        </w:rPr>
        <w:t xml:space="preserve">Die Stufe sinkt nur durch eine richtige PIN, nie durch Abwarten - sonst begänne man nach jeder Wartezeit wieder mit drei Versuchen. Ein Stromausfall bricht die Sperre nicht ab: Zähler und Stufe überstehen das Abziehen des Kabels.</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Nach 10 Fehlversuchen löscht sich der Stick</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Erreicht die Gesamtzahl der Fehlversuche 10, löscht der Stick alle Zugangsdaten und die PIN und fällt in den Werkszustand zurück - er fragt danach wieder nach einer neuen PIN. Das schützt einen verlorenen oder gestohlenen Stick vor systematischem Durchprobieren. Die Funktion lässt sich nicht abschalten. Ein Backup über die App ist der einzige Weg, sich davor abzusichern.</w:t>
      </w:r>
    </w:p>
    <w:p>
      <w:pPr>
        <w:pStyle w:val="Heading1"/>
        <w:keepNext/>
        <w:spacing w:after="140" w:before="360"/>
      </w:pPr>
      <w:r>
        <w:rPr>
          <w:b/>
          <w:bCs/>
          <w:color w:val="C0392B"/>
          <w:sz w:val="30"/>
          <w:szCs w:val="30"/>
        </w:rPr>
        <w:t xml:space="preserve">4. Die paXCry-App</w:t>
      </w:r>
    </w:p>
    <w:p>
      <w:pPr>
        <w:spacing w:after="140" w:line="276"/>
      </w:pPr>
      <w:r>
        <w:rPr>
          <w:sz w:val="21"/>
          <w:szCs w:val="21"/>
        </w:rPr>
        <w:t xml:space="preserve">Die App verwaltet die am Stick gespeicherten Zugangsdaten über die USB-Verbindung. Damit sie mit dem Stick sprechen kann, muss dieser angeschlossen, am Gerät entsperrt UND über das Einstellungsmenü in den App-Modus versetzt sein. Bloßes Entsperren genügt nicht.</w:t>
      </w:r>
    </w:p>
    <w:p>
      <w:pPr>
        <w:pStyle w:val="Heading2"/>
        <w:keepNext/>
        <w:spacing w:after="140" w:before="260"/>
      </w:pPr>
      <w:r>
        <w:rPr>
          <w:b/>
          <w:bCs/>
          <w:color w:val="222222"/>
          <w:sz w:val="25"/>
          <w:szCs w:val="25"/>
        </w:rPr>
        <w:t xml:space="preserve">4.1 Verbindung herstellen</w:t>
      </w:r>
    </w:p>
    <w:p>
      <w:pPr>
        <w:pStyle w:val="ListParagraph"/>
        <w:numPr>
          <w:ilvl w:val="0"/>
          <w:numId w:val="4"/>
        </w:numPr>
        <w:spacing w:after="80" w:line="276"/>
      </w:pPr>
      <w:r>
        <w:rPr>
          <w:sz w:val="21"/>
          <w:szCs w:val="21"/>
        </w:rPr>
        <w:t xml:space="preserve">Stick anschließen, am Gerät entsperren und über das Einstellungsmenü „APP“ wählen.</w:t>
      </w:r>
    </w:p>
    <w:p>
      <w:pPr>
        <w:pStyle w:val="ListParagraph"/>
        <w:numPr>
          <w:ilvl w:val="0"/>
          <w:numId w:val="4"/>
        </w:numPr>
        <w:spacing w:after="80" w:line="276"/>
      </w:pPr>
      <w:r>
        <w:rPr>
          <w:sz w:val="21"/>
          <w:szCs w:val="21"/>
        </w:rPr>
        <w:t xml:space="preserve">In der App den Anschluss aus der Liste wählen. Der Stick meldet sich dort als „paXCry“.</w:t>
      </w:r>
    </w:p>
    <w:p>
      <w:pPr>
        <w:pStyle w:val="ListParagraph"/>
        <w:numPr>
          <w:ilvl w:val="0"/>
          <w:numId w:val="4"/>
        </w:numPr>
        <w:spacing w:after="80" w:line="276"/>
      </w:pPr>
      <w:r>
        <w:rPr>
          <w:sz w:val="21"/>
          <w:szCs w:val="21"/>
        </w:rPr>
        <w:t xml:space="preserve">Auf „Accounts laden“ klicken.</w:t>
      </w:r>
    </w:p>
    <w:p>
      <w:pPr>
        <w:spacing w:after="140" w:line="276"/>
      </w:pPr>
      <w:r>
        <w:rPr>
          <w:sz w:val="21"/>
          <w:szCs w:val="21"/>
        </w:rPr>
        <w:t xml:space="preserve">Geht etwas schief, zeigt die App ein Fenster mit der Meldung. Gelungene Schritte erscheinen dagegen nur in der Zeile am unteren Rand - wer richtig gearbeitet hat, soll nicht für jede Kleinigkeit ein Fenster wegklicken müssen.</w:t>
      </w:r>
    </w:p>
    <w:p>
      <w:pPr>
        <w:pStyle w:val="Heading2"/>
        <w:keepNext/>
        <w:spacing w:after="140" w:before="260"/>
      </w:pPr>
      <w:r>
        <w:rPr>
          <w:b/>
          <w:bCs/>
          <w:color w:val="222222"/>
          <w:sz w:val="25"/>
          <w:szCs w:val="25"/>
        </w:rPr>
        <w:t xml:space="preserve">4.2 Zugangsdaten verwalten</w:t>
      </w:r>
    </w:p>
    <w:p>
      <w:pPr>
        <w:spacing w:after="140" w:line="276"/>
      </w:pPr>
      <w:r>
        <w:rPr>
          <w:sz w:val="21"/>
          <w:szCs w:val="21"/>
        </w:rPr>
        <w:t xml:space="preserve">Die geladenen Einträge stehen in einer Liste. Neben der Überschrift steht, wie viele der 256 Plätze belegt sind. Darüber liegen ein Suchfeld und eine Buchstabenleiste: Das Suchfeld blendet aus, was den eingegebenen Text nicht im Namen hat; ein Klick auf einen Buchstaben springt zum passenden Eintrag.</w:t>
      </w:r>
    </w:p>
    <w:p>
      <w:pPr>
        <w:pStyle w:val="Heading3"/>
        <w:keepNext/>
        <w:spacing w:after="140" w:before="260"/>
      </w:pPr>
      <w:r>
        <w:rPr>
          <w:b/>
          <w:bCs/>
          <w:color w:val="222222"/>
          <w:sz w:val="22"/>
          <w:szCs w:val="22"/>
        </w:rPr>
        <w:t xml:space="preserve">Hinzufügen</w:t>
      </w:r>
    </w:p>
    <w:p>
      <w:pPr>
        <w:spacing w:after="140" w:line="276"/>
      </w:pPr>
      <w:r>
        <w:rPr>
          <w:sz w:val="21"/>
          <w:szCs w:val="21"/>
        </w:rPr>
        <w:t xml:space="preserve">Im Formular stehen Name, Benutzername und Passwort in eigenen, beschrifteten Zeilen. Der Name darf bis zu 31 Zeichen lang sein, Benutzername und Passwort je bis zu 63. Ein Semikolon ist in keinem Feld erlaubt.</w:t>
      </w:r>
    </w:p>
    <w:p>
      <w:pPr>
        <w:spacing w:after="140" w:line="276"/>
      </w:pPr>
      <w:r>
        <w:rPr>
          <w:sz w:val="21"/>
          <w:szCs w:val="21"/>
        </w:rPr>
        <w:t xml:space="preserve">Das Passwort wird nicht im Klartext angezeigt. Daneben liegen zwei kleine Schaltflächen: die eine blendet es zum Kontrollieren ein und wieder aus, die andere kopiert es in die Zwischenablage. Ein so kopiertes Passwort verschwindet nach 30 Sekunden von selbst - aber nur, wenn dort noch genau dieses Passwort steht. Was Sie zwischenzeitlich selbst kopiert haben, bleibt unangetastet.</w:t>
      </w:r>
    </w:p>
    <w:p>
      <w:pPr>
        <w:spacing w:after="140" w:line="276"/>
      </w:pPr>
      <w:r>
        <w:rPr>
          <w:sz w:val="21"/>
          <w:szCs w:val="21"/>
        </w:rPr>
        <w:t xml:space="preserve">„Passwort generieren“ setzt ein zufälliges Passwort ein. Über das Zahnrad daneben lassen sich Länge (4 bis 63 Zeichen, voreingestellt 15) und Zeichenarten festlegen, leicht verwechselbare Zeichen ausschließen (0 und O, 1 und l und I) sowie eigene Zeichen ausnehmen. Das Fenster zeigt laufend, wie groß der Zeichenvorrat noch ist; bleibt keines übrig, lässt sich nicht speichern.</w:t>
      </w:r>
    </w:p>
    <w:p>
      <w:pPr>
        <w:spacing w:after="140" w:line="276"/>
      </w:pPr>
      <w:r>
        <w:rPr>
          <w:sz w:val="21"/>
          <w:szCs w:val="21"/>
        </w:rPr>
        <w:t xml:space="preserve">Voreingestellt sind 15 Zeichen, nicht das Maximum: 15 passen praktisch überall, 63 stoßen bei manchen Diensten an deren eigene Längengrenze.</w:t>
      </w:r>
    </w:p>
    <w:p>
      <w:pPr>
        <w:pStyle w:val="Heading3"/>
        <w:keepNext/>
        <w:spacing w:after="140" w:before="260"/>
      </w:pPr>
      <w:r>
        <w:rPr>
          <w:b/>
          <w:bCs/>
          <w:color w:val="222222"/>
          <w:sz w:val="22"/>
          <w:szCs w:val="22"/>
        </w:rPr>
        <w:t xml:space="preserve">In einem Rutsch tippen</w:t>
      </w:r>
    </w:p>
    <w:p>
      <w:pPr>
        <w:spacing w:after="140" w:line="276"/>
      </w:pPr>
      <w:r>
        <w:rPr>
          <w:sz w:val="21"/>
          <w:szCs w:val="21"/>
        </w:rPr>
        <w:t xml:space="preserve">Unter den Feldern liegt ein Kästchen. Ist es gesetzt, tippt der Stick bei diesem Eintrag ohne Rückfrage Benutzername, Tabulator, Passwort, Eingabetaste. Ohne Haken fragt er Schritt für Schritt nach (Abschnitt 3.3) - das ist die Voreinstellung und der sichere Weg.</w:t>
      </w:r>
    </w:p>
    <w:p>
      <w:pPr>
        <w:spacing w:after="140" w:line="276"/>
      </w:pPr>
      <w:r>
        <w:rPr>
          <w:sz w:val="21"/>
          <w:szCs w:val="21"/>
        </w:rPr>
        <w:t xml:space="preserve">Das Kästchen gehört zum Eintrag, nicht zur App: Beim Bearbeiten zeigt es an, wie es für diesen Eintrag hinterlegt ist.</w:t>
      </w:r>
    </w:p>
    <w:p>
      <w:pPr>
        <w:pStyle w:val="Heading3"/>
        <w:keepNext/>
        <w:spacing w:after="140" w:before="260"/>
      </w:pPr>
      <w:r>
        <w:rPr>
          <w:b/>
          <w:bCs/>
          <w:color w:val="222222"/>
          <w:sz w:val="22"/>
          <w:szCs w:val="22"/>
        </w:rPr>
        <w:t xml:space="preserve">Bearbeiten</w:t>
      </w:r>
    </w:p>
    <w:p>
      <w:pPr>
        <w:spacing w:after="140" w:line="276"/>
      </w:pPr>
      <w:r>
        <w:rPr>
          <w:sz w:val="21"/>
          <w:szCs w:val="21"/>
        </w:rPr>
        <w:t xml:space="preserve">„Bearbeiten“ bei einem Eintrag laden die Werte ins Formular. Ändern und auf „Speichern“ klicken, oder mit „Abbrechen“ ohne Änderung zurück.</w:t>
      </w:r>
    </w:p>
    <w:p>
      <w:pPr>
        <w:spacing w:after="140" w:line="276"/>
      </w:pPr>
      <w:r>
        <w:rPr>
          <w:sz w:val="21"/>
          <w:szCs w:val="21"/>
        </w:rPr>
        <w:t xml:space="preserve">Zwei Einträge dürfen nicht denselben Namen tragen; die App weist das ab. In der alphabetischen Liste steht nur der Name - zwei gleiche wären nicht auseinanderzuhalten.</w:t>
      </w:r>
    </w:p>
    <w:p>
      <w:pPr>
        <w:pStyle w:val="Heading3"/>
        <w:keepNext/>
        <w:spacing w:after="140" w:before="260"/>
      </w:pPr>
      <w:r>
        <w:rPr>
          <w:b/>
          <w:bCs/>
          <w:color w:val="222222"/>
          <w:sz w:val="22"/>
          <w:szCs w:val="22"/>
        </w:rPr>
        <w:t xml:space="preserve">Löschen</w:t>
      </w:r>
    </w:p>
    <w:p>
      <w:pPr>
        <w:spacing w:after="140" w:line="276"/>
      </w:pPr>
      <w:r>
        <w:rPr>
          <w:sz w:val="21"/>
          <w:szCs w:val="21"/>
        </w:rPr>
        <w:t xml:space="preserve">„Löschen“ fragt mit dem Namen des Eintrags nach. Nach dem Bestätigen ist er vom Stick entfernt und nur über ein Backup zurückzuholen.</w:t>
      </w:r>
    </w:p>
    <w:p>
      <w:pPr>
        <w:pStyle w:val="Heading2"/>
        <w:keepNext/>
        <w:spacing w:after="140" w:before="260"/>
      </w:pPr>
      <w:r>
        <w:rPr>
          <w:b/>
          <w:bCs/>
          <w:color w:val="222222"/>
          <w:sz w:val="25"/>
          <w:szCs w:val="25"/>
        </w:rPr>
        <w:t xml:space="preserve">4.3 Backup erstellen</w:t>
      </w:r>
    </w:p>
    <w:p>
      <w:pPr>
        <w:spacing w:after="140" w:line="276"/>
      </w:pPr>
      <w:r>
        <w:rPr>
          <w:sz w:val="21"/>
          <w:szCs w:val="21"/>
        </w:rPr>
        <w:t xml:space="preserve">Sichert alle Einträge in eine verschlüsselte Datei auf dem PC. Über den Eingabefeldern steht, wann zuletzt gesichert wurde; liegt das mehr als 30 Tage zurück oder gab es noch kein Backup, erscheint der Hinweis rot.</w:t>
      </w:r>
    </w:p>
    <w:p>
      <w:pPr>
        <w:pStyle w:val="ListParagraph"/>
        <w:numPr>
          <w:ilvl w:val="0"/>
          <w:numId w:val="5"/>
        </w:numPr>
        <w:spacing w:after="80" w:line="276"/>
      </w:pPr>
      <w:r>
        <w:rPr>
          <w:sz w:val="21"/>
          <w:szCs w:val="21"/>
        </w:rPr>
        <w:t xml:space="preserve">Ein Backup-Passwort wählen und zur Bestätigung ein zweites Mal eingeben. Es muss mindestens 12 Zeichen lang sein und darf kein geläufiges Wort oder Muster sein.</w:t>
      </w:r>
    </w:p>
    <w:p>
      <w:pPr>
        <w:pStyle w:val="ListParagraph"/>
        <w:numPr>
          <w:ilvl w:val="0"/>
          <w:numId w:val="5"/>
        </w:numPr>
        <w:spacing w:after="80" w:line="276"/>
      </w:pPr>
      <w:r>
        <w:rPr>
          <w:sz w:val="21"/>
          <w:szCs w:val="21"/>
        </w:rPr>
        <w:t xml:space="preserve">Auf „Backup speichern“ klicken und einen Speicherort wählen.</w:t>
      </w:r>
    </w:p>
    <w:p>
      <w:pPr>
        <w:spacing w:after="140" w:line="276"/>
      </w:pPr>
      <w:r>
        <w:rPr>
          <w:sz w:val="21"/>
          <w:szCs w:val="21"/>
        </w:rPr>
        <w:t xml:space="preserve">Die App schlägt einen Dateinamen mit Datum und Uhrzeit vor, etwa „paXCry_20260802-151230.json“, damit aufeinanderfolgende Backups einander nicht überschreiben. Während die Datei verschlüsselt wird, läuft ein Balken - der Vorgang dauert bewusst einen Moment.</w:t>
      </w:r>
    </w:p>
    <w:p>
      <w:pPr>
        <w:spacing w:after="140" w:line="276"/>
      </w:pPr>
      <w:r>
        <w:rPr>
          <w:sz w:val="21"/>
          <w:szCs w:val="21"/>
        </w:rPr>
        <w:t xml:space="preserve">Warum die Mindestlänge? Für eine gestohlene Backup-Datei gibt es keine Sperre nach Fehlversuchen. Ein Angreifer kann sie in Ruhe beliebig oft durchprobieren, und dann trägt allein die Stärke des Passworts.</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Ein vergessenes Backup-Passwort lässt sich nicht wiederherstellen</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Die Datei ist mit diesem Passwort verschlüsselt (AES-256-GCM, Schlüsselableitung über Argon2id). Ohne das Passwort ist sie dauerhaft unbrauchbar - es gibt keine Hintertür und keinen Wiederherstellungscode. Bewahren Sie es sicher auf, getrennt vom Backup selbst.</w:t>
      </w:r>
    </w:p>
    <w:p>
      <w:pPr>
        <w:pStyle w:val="Heading2"/>
        <w:keepNext/>
        <w:spacing w:after="140" w:before="260"/>
      </w:pPr>
      <w:r>
        <w:rPr>
          <w:b/>
          <w:bCs/>
          <w:color w:val="222222"/>
          <w:sz w:val="25"/>
          <w:szCs w:val="25"/>
        </w:rPr>
        <w:t xml:space="preserve">4.4 Backup wiederherstellen</w:t>
      </w:r>
    </w:p>
    <w:p>
      <w:pPr>
        <w:pStyle w:val="ListParagraph"/>
        <w:numPr>
          <w:ilvl w:val="0"/>
          <w:numId w:val="6"/>
        </w:numPr>
        <w:spacing w:after="80" w:line="276"/>
      </w:pPr>
      <w:r>
        <w:rPr>
          <w:sz w:val="21"/>
          <w:szCs w:val="21"/>
        </w:rPr>
        <w:t xml:space="preserve">Backup-Passwort im Bereich „Backup wiederherstellen“ eingeben.</w:t>
      </w:r>
    </w:p>
    <w:p>
      <w:pPr>
        <w:pStyle w:val="ListParagraph"/>
        <w:numPr>
          <w:ilvl w:val="0"/>
          <w:numId w:val="6"/>
        </w:numPr>
        <w:spacing w:after="80" w:line="276"/>
      </w:pPr>
      <w:r>
        <w:rPr>
          <w:sz w:val="21"/>
          <w:szCs w:val="21"/>
        </w:rPr>
        <w:t xml:space="preserve">Auf „Backup wiederherstellen“ klicken und die Datei auswählen.</w:t>
      </w:r>
    </w:p>
    <w:p>
      <w:pPr>
        <w:spacing w:after="140" w:line="276"/>
      </w:pPr>
      <w:r>
        <w:rPr>
          <w:sz w:val="21"/>
          <w:szCs w:val="21"/>
        </w:rPr>
        <w:t xml:space="preserve">Einträge, deren Name am Stick schon vorhanden ist, werden übersprungen - es entstehen also keine Doppelten. Für einen frischen Stick vergeben Sie zuerst am Gerät eine PIN (Abschnitt 2).</w:t>
      </w:r>
    </w:p>
    <w:p>
      <w:pPr>
        <w:pStyle w:val="Heading2"/>
        <w:keepNext/>
        <w:spacing w:after="140" w:before="260"/>
      </w:pPr>
      <w:r>
        <w:rPr>
          <w:b/>
          <w:bCs/>
          <w:color w:val="222222"/>
          <w:sz w:val="25"/>
          <w:szCs w:val="25"/>
        </w:rPr>
        <w:t xml:space="preserve">4.5 Einstellungen</w:t>
      </w:r>
    </w:p>
    <w:p>
      <w:pPr>
        <w:spacing w:after="140" w:line="276"/>
      </w:pPr>
      <w:r>
        <w:rPr>
          <w:sz w:val="21"/>
          <w:szCs w:val="21"/>
        </w:rPr>
        <w:t xml:space="preserve">Das Zahnrad rechts oben öffnet die Einstellungen. Die Werte darin liest die App bei jedem Öffnen frisch vom Stick - er muss dafür also angeschlossen, entsperrt und im APP-Modus sein.</w:t>
      </w:r>
    </w:p>
    <w:p>
      <w:pPr>
        <w:spacing w:after="140" w:line="276"/>
      </w:pPr>
      <w:r>
        <w:rPr>
          <w:sz w:val="21"/>
          <w:szCs w:val="21"/>
        </w:rPr>
        <w:t xml:space="preserve">Oben steht die Firmwareversion, die gerade auf dem Stick läuft. Darunter lassen sich zwei Dinge ändern:</w:t>
      </w:r>
    </w:p>
    <w:p>
      <w:pPr>
        <w:pStyle w:val="ListParagraph"/>
        <w:numPr>
          <w:ilvl w:val="0"/>
          <w:numId w:val="1"/>
        </w:numPr>
        <w:spacing w:after="80" w:line="276"/>
      </w:pPr>
      <w:r>
        <w:rPr>
          <w:sz w:val="21"/>
          <w:szCs w:val="21"/>
        </w:rPr>
        <w:t xml:space="preserve">Das Tastaturlayout des Sticks. Es muss zur Tastatur des Geräts passen, in das getippt wird - nicht zu der dieses PCs. Der Stick sendet Tastenpositionen, keine Zeichen: Dieselbe Taste ergibt auf einer deutschen Tastatur ein „z“ und auf einer amerikanischen ein „y“.</w:t>
      </w:r>
    </w:p>
    <w:p>
      <w:pPr>
        <w:pStyle w:val="ListParagraph"/>
        <w:numPr>
          <w:ilvl w:val="0"/>
          <w:numId w:val="1"/>
        </w:numPr>
        <w:spacing w:after="80" w:line="276"/>
      </w:pPr>
      <w:r>
        <w:rPr>
          <w:sz w:val="21"/>
          <w:szCs w:val="21"/>
        </w:rPr>
        <w:t xml:space="preserve">Die Zahl der Fehlversuche, nach der sich der Stick löscht (5 bis 10, siehe Abschnitt 3.8). Wer es strenger will, stellt 5 ein.</w:t>
      </w:r>
    </w:p>
    <w:p>
      <w:pPr>
        <w:spacing w:after="140" w:line="276"/>
      </w:pPr>
      <w:r>
        <w:rPr>
          <w:sz w:val="21"/>
          <w:szCs w:val="21"/>
        </w:rPr>
        <w:t xml:space="preserve">„Speichern“ schickt nur, was sich tatsächlich geändert hat - jeder Wert wird in den Flash des Sticks geschrieben, und ein Speichern ohne Änderung wäre reiner Verschleiß.</w:t>
      </w:r>
    </w:p>
    <w:p>
      <w:pPr>
        <w:pStyle w:val="Heading3"/>
        <w:keepNext/>
        <w:spacing w:after="140" w:before="260"/>
      </w:pPr>
      <w:r>
        <w:rPr>
          <w:b/>
          <w:bCs/>
          <w:color w:val="222222"/>
          <w:sz w:val="22"/>
          <w:szCs w:val="22"/>
        </w:rPr>
        <w:t xml:space="preserve">Auf Aktualisierungen prüfen</w:t>
      </w:r>
    </w:p>
    <w:p>
      <w:pPr>
        <w:spacing w:after="140" w:line="276"/>
      </w:pPr>
      <w:r>
        <w:rPr>
          <w:sz w:val="21"/>
          <w:szCs w:val="21"/>
        </w:rPr>
        <w:t xml:space="preserve">„Jetzt nachsehen“ fragt bei paxcry.com nach, ob es neuere Fassungen von App oder Firmware gibt, und vergleicht sie mit dem, was hier läuft. Gibt es etwas Neues, öffnet ein Knopf die Downloadseite im Browser.</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Der einzige Weg nach draußen</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Das ist die einzige Stelle, an der die App überhaupt ins Internet geht - und sie tut es nur, wenn Sie den Knopf drücken. Kein Aufruf beim Start, kein täglicher Abgleich: Jede Abfrage würde sonst verraten, dass an dieser Adresse jemand paXCry benutzt. Heruntergeladen oder installiert wird dabei nichts; Sie laden selbst und spielen die Datei bewusst auf. Ihre Zugangsdaten verlassen den Rechner ohnehin nie.</w:t>
      </w:r>
    </w:p>
    <w:p>
      <w:pPr>
        <w:pStyle w:val="Heading3"/>
        <w:keepNext/>
        <w:spacing w:after="140" w:before="260"/>
      </w:pPr>
      <w:r>
        <w:rPr>
          <w:b/>
          <w:bCs/>
          <w:color w:val="222222"/>
          <w:sz w:val="22"/>
          <w:szCs w:val="22"/>
        </w:rPr>
        <w:t xml:space="preserve">Aus einer CSV-Datei importieren</w:t>
      </w:r>
    </w:p>
    <w:p>
      <w:pPr>
        <w:spacing w:after="140" w:line="276"/>
      </w:pPr>
      <w:r>
        <w:rPr>
          <w:sz w:val="21"/>
          <w:szCs w:val="21"/>
        </w:rPr>
        <w:t xml:space="preserve">Um Zugangsdaten aus einem anderen Passwortmanager zu übernehmen, liest die App eine einfache Textdatei ein. Je Zeile ein Eintrag, die Felder mit Semikolon getrennt:</w:t>
      </w:r>
    </w:p>
    <w:p>
      <w:pPr>
        <w:spacing w:after="140" w:line="276"/>
      </w:pPr>
      <w:r>
        <w:rPr>
          <w:sz w:val="21"/>
          <w:szCs w:val="21"/>
        </w:rPr>
        <w:t xml:space="preserve">Name;Benutzer;Passwort;0</w:t>
      </w:r>
    </w:p>
    <w:p>
      <w:pPr>
        <w:spacing w:after="140" w:line="276"/>
      </w:pPr>
      <w:r>
        <w:rPr>
          <w:sz w:val="21"/>
          <w:szCs w:val="21"/>
        </w:rPr>
        <w:t xml:space="preserve">Die vierte Spalte ist das Kennzeichen „in einem Rutsch tippen“ (Abschnitt 4.2) und darf fehlen - dann gilt Schritt für Schritt. Eine Kopfzeile, wie Tabellenprogramme sie schreiben, wird erkannt und übergangen; Leerzeilen und Zeilen, die mit # beginnen, ebenso.</w:t>
      </w:r>
    </w:p>
    <w:p>
      <w:pPr>
        <w:spacing w:after="140" w:line="276"/>
      </w:pPr>
      <w:r>
        <w:rPr>
          <w:sz w:val="21"/>
          <w:szCs w:val="21"/>
        </w:rPr>
        <w:t xml:space="preserve">Das Trennzeichen ist ein Semikolon und kein Komma, weil ein Semikolon in keinem Feld vorkommen darf - es trennt schon die Felder auf dem Weg zum Stick. Dadurch braucht es keine Anführungszeichen. Ein Komma dagegen steht durchaus einmal in einem Passwort.</w:t>
      </w:r>
    </w:p>
    <w:p>
      <w:pPr>
        <w:spacing w:after="140" w:line="276"/>
      </w:pPr>
      <w:r>
        <w:rPr>
          <w:sz w:val="21"/>
          <w:szCs w:val="21"/>
        </w:rPr>
        <w:t xml:space="preserve">Nach dem Einlesen zeigt die App, wie viele Einträge übernommen wurden, und listet jede übersprungene Zeile mit Nummer und Grund auf. Übersprungen wird, was schon am Stick liegt, was innerhalb der Datei doppelt vorkommt, und was nicht ins Format passt - etwa zu lange Felder oder eine falsche Spaltenzahl. Eine unbrauchbare Zeile hält den Rest nicht auf.</w:t>
      </w:r>
    </w:p>
    <w:p>
      <w:pPr>
        <w:spacing w:after="140" w:line="276"/>
      </w:pPr>
      <w:r>
        <w:rPr>
          <w:sz w:val="21"/>
          <w:szCs w:val="21"/>
        </w:rPr>
        <w:t xml:space="preserve">Umlaute funktionieren in beiden gängigen Kodierungen. Eine aus Excel gespeicherte Datei ist auf einem deutschen Windows nicht UTF-8, sondern Windows-1252; die App erkennt das und liest sie trotzdem richtig.</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In der Datei stehen die Passwörter im Klartext</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Eine CSV-Datei ist unverschlüsselt - jeder, der sie öffnet, sieht alles. Löschen Sie sie nach dem Import. Für regelmäßige Sicherungen ist sie nicht gedacht; dafür gibt es das verschlüsselte Backup (Abschnitt 4.3).</w:t>
      </w:r>
    </w:p>
    <w:p>
      <w:pPr>
        <w:pStyle w:val="Heading3"/>
        <w:keepNext/>
        <w:spacing w:after="140" w:before="260"/>
      </w:pPr>
      <w:r>
        <w:rPr>
          <w:b/>
          <w:bCs/>
          <w:color w:val="222222"/>
          <w:sz w:val="22"/>
          <w:szCs w:val="22"/>
        </w:rPr>
        <w:t xml:space="preserve">Firmware aktualisieren</w:t>
      </w:r>
    </w:p>
    <w:p>
      <w:pPr>
        <w:spacing w:after="140" w:line="276"/>
      </w:pPr>
      <w:r>
        <w:rPr>
          <w:sz w:val="21"/>
          <w:szCs w:val="21"/>
        </w:rPr>
        <w:t xml:space="preserve">Über „Firmware aktualisieren“ lässt sich eine neue Firmware direkt aus der App aufspielen. Zusätzliche Programme sind dafür nicht nötig. Der Stick muss im App-Modus sein; während der Übertragung läuft ein Balken, und der Stick darf nicht abgezogen werden.</w:t>
      </w:r>
    </w:p>
    <w:p>
      <w:pPr>
        <w:keepNext/>
        <w:keepLines/>
        <w:pBdr>
          <w:top w:val="single" w:color="F4F4F4" w:sz="2" w:space="8"/>
          <w:bottom w:val="single" w:color="F4F4F4" w:sz="2" w:space="8"/>
          <w:left w:val="single" w:color="C0392B" w:sz="18" w:space="12"/>
          <w:right w:val="single" w:color="F4F4F4" w:sz="2" w:space="8"/>
        </w:pBdr>
        <w:shd w:fill="F4F4F4" w:color="auto" w:val="clear"/>
        <w:spacing w:after="0" w:before="200"/>
        <w:ind w:left="120" w:right="120"/>
      </w:pPr>
      <w:r>
        <w:rPr>
          <w:b/>
          <w:bCs/>
          <w:color w:val="C0392B"/>
          <w:sz w:val="21"/>
          <w:szCs w:val="21"/>
        </w:rPr>
        <w:t xml:space="preserve">Nur Dateien aus vertrauenswürdiger Quelle</w:t>
      </w:r>
    </w:p>
    <w:p>
      <w:pPr>
        <w:keepLines/>
        <w:pBdr>
          <w:top w:val="single" w:color="F4F4F4" w:sz="2" w:space="8"/>
          <w:bottom w:val="single" w:color="F4F4F4" w:sz="2" w:space="8"/>
          <w:left w:val="single" w:color="C0392B" w:sz="18" w:space="12"/>
          <w:right w:val="single" w:color="F4F4F4" w:sz="2" w:space="8"/>
        </w:pBdr>
        <w:shd w:fill="F4F4F4" w:color="auto" w:val="clear"/>
        <w:spacing w:after="220" w:line="276"/>
        <w:ind w:left="120" w:right="120"/>
      </w:pPr>
      <w:r>
        <w:rPr>
          <w:sz w:val="21"/>
          <w:szCs w:val="21"/>
        </w:rPr>
        <w:t xml:space="preserve">Eine falsche oder beschädigte .uf2-Datei kann den Stick unbrauchbar machen. Sollte er nach einem Update nicht mehr starten, hilft er sich nach drei erfolglosen Versuchen selbst: Er meldet sich dann von allein als Laufwerk am PC und lässt sich neu bespielen.</w:t>
      </w:r>
    </w:p>
    <w:p>
      <w:pPr>
        <w:pStyle w:val="Heading1"/>
        <w:keepNext/>
        <w:spacing w:after="140" w:before="360"/>
      </w:pPr>
      <w:r>
        <w:rPr>
          <w:b/>
          <w:bCs/>
          <w:color w:val="C0392B"/>
          <w:sz w:val="30"/>
          <w:szCs w:val="30"/>
        </w:rPr>
        <w:t xml:space="preserve">5. Wenn etwas nicht geht</w:t>
      </w:r>
    </w:p>
    <w:p>
      <w:pPr>
        <w:pStyle w:val="Heading3"/>
        <w:keepNext/>
        <w:spacing w:after="140" w:before="260"/>
      </w:pPr>
      <w:r>
        <w:rPr>
          <w:b/>
          <w:bCs/>
          <w:color w:val="222222"/>
          <w:sz w:val="22"/>
          <w:szCs w:val="22"/>
        </w:rPr>
        <w:t xml:space="preserve">Der Stick reagiert nicht auf die App</w:t>
      </w:r>
    </w:p>
    <w:p>
      <w:pPr>
        <w:pStyle w:val="ListParagraph"/>
        <w:numPr>
          <w:ilvl w:val="0"/>
          <w:numId w:val="1"/>
        </w:numPr>
        <w:spacing w:after="80" w:line="276"/>
      </w:pPr>
      <w:r>
        <w:rPr>
          <w:sz w:val="21"/>
          <w:szCs w:val="21"/>
        </w:rPr>
        <w:t xml:space="preserve">Ist der richtige Anschluss ausgewählt? Der Stick heißt dort „paXCry“.</w:t>
      </w:r>
    </w:p>
    <w:p>
      <w:pPr>
        <w:pStyle w:val="ListParagraph"/>
        <w:numPr>
          <w:ilvl w:val="0"/>
          <w:numId w:val="1"/>
        </w:numPr>
        <w:spacing w:after="80" w:line="276"/>
      </w:pPr>
      <w:r>
        <w:rPr>
          <w:sz w:val="21"/>
          <w:szCs w:val="21"/>
        </w:rPr>
        <w:t xml:space="preserve">Ist der Stick am Gerät entsperrt UND über das Einstellungsmenü in den App-Modus versetzt? Bloßes Entsperren reicht nicht.</w:t>
      </w:r>
    </w:p>
    <w:p>
      <w:pPr>
        <w:pStyle w:val="ListParagraph"/>
        <w:numPr>
          <w:ilvl w:val="0"/>
          <w:numId w:val="1"/>
        </w:numPr>
        <w:spacing w:after="80" w:line="276"/>
      </w:pPr>
      <w:r>
        <w:rPr>
          <w:sz w:val="21"/>
          <w:szCs w:val="21"/>
        </w:rPr>
        <w:t xml:space="preserve">Hat zwischendurch jemand eine Taste am Stick gedrückt? Das beendet den App-Modus sofort.</w:t>
      </w:r>
    </w:p>
    <w:p>
      <w:pPr>
        <w:pStyle w:val="Heading3"/>
        <w:keepNext/>
        <w:spacing w:after="140" w:before="260"/>
      </w:pPr>
      <w:r>
        <w:rPr>
          <w:b/>
          <w:bCs/>
          <w:color w:val="222222"/>
          <w:sz w:val="22"/>
          <w:szCs w:val="22"/>
        </w:rPr>
        <w:t xml:space="preserve">PIN vergessen</w:t>
      </w:r>
    </w:p>
    <w:p>
      <w:pPr>
        <w:spacing w:after="140" w:line="276"/>
      </w:pPr>
      <w:r>
        <w:rPr>
          <w:sz w:val="21"/>
          <w:szCs w:val="21"/>
        </w:rPr>
        <w:t xml:space="preserve">Eine noch bekannte PIN ändern Sie über „Change PIN“ (Abschnitt 3.6). Eine vergessene lässt sich dagegen nicht zurücksetzen, ohne den Stick zu löschen. Nach 10 Fehlversuchen löscht er sich selbst und fragt danach nach einer neuen PIN - im günstigen Fall spielen Sie anschließend Ihr Backup zurück.</w:t>
      </w:r>
    </w:p>
    <w:p>
      <w:pPr>
        <w:pStyle w:val="Heading3"/>
        <w:keepNext/>
        <w:spacing w:after="140" w:before="260"/>
      </w:pPr>
      <w:r>
        <w:rPr>
          <w:b/>
          <w:bCs/>
          <w:color w:val="222222"/>
          <w:sz w:val="22"/>
          <w:szCs w:val="22"/>
        </w:rPr>
        <w:t xml:space="preserve">Am Zielgerät kommt nicht das Richtige an</w:t>
      </w:r>
    </w:p>
    <w:p>
      <w:pPr>
        <w:pStyle w:val="ListParagraph"/>
        <w:numPr>
          <w:ilvl w:val="0"/>
          <w:numId w:val="1"/>
        </w:numPr>
        <w:spacing w:after="80" w:line="276"/>
      </w:pPr>
      <w:r>
        <w:rPr>
          <w:sz w:val="21"/>
          <w:szCs w:val="21"/>
        </w:rPr>
        <w:t xml:space="preserve">War das Eingabefeld angeklickt, bevor Sie den Eintrag am Stick geöffnet haben?</w:t>
      </w:r>
    </w:p>
    <w:p>
      <w:pPr>
        <w:pStyle w:val="ListParagraph"/>
        <w:numPr>
          <w:ilvl w:val="0"/>
          <w:numId w:val="1"/>
        </w:numPr>
        <w:spacing w:after="80" w:line="276"/>
      </w:pPr>
      <w:r>
        <w:rPr>
          <w:sz w:val="21"/>
          <w:szCs w:val="21"/>
        </w:rPr>
        <w:t xml:space="preserve">Erschien „Char missing!“? Dann enthält das Passwort ein Zeichen, das die Tastaturbelegung nicht erzeugen kann (Abschnitt 3.3).</w:t>
      </w:r>
    </w:p>
    <w:p>
      <w:pPr>
        <w:pStyle w:val="ListParagraph"/>
        <w:numPr>
          <w:ilvl w:val="0"/>
          <w:numId w:val="1"/>
        </w:numPr>
        <w:spacing w:after="80" w:line="276"/>
      </w:pPr>
      <w:r>
        <w:rPr>
          <w:sz w:val="21"/>
          <w:szCs w:val="21"/>
        </w:rPr>
        <w:t xml:space="preserve">An Smartphones etwas Geduld - die Zeichen werden bewusst einzeln getippt.</w:t>
      </w:r>
    </w:p>
    <w:p>
      <w:pPr>
        <w:pStyle w:val="ListParagraph"/>
        <w:numPr>
          <w:ilvl w:val="0"/>
          <w:numId w:val="1"/>
        </w:numPr>
        <w:spacing w:after="80" w:line="276"/>
      </w:pPr>
      <w:r>
        <w:rPr>
          <w:sz w:val="21"/>
          <w:szCs w:val="21"/>
        </w:rPr>
        <w:t xml:space="preserve">Kommt bei Sonderzeichen oder Umlauten Falsches an, passt die Tastaturbelegung des Zielgeräts nicht zu der des Sticks.</w:t>
      </w:r>
    </w:p>
    <w:p>
      <w:pPr>
        <w:pStyle w:val="Heading3"/>
        <w:keepNext/>
        <w:spacing w:after="140" w:before="260"/>
      </w:pPr>
      <w:r>
        <w:rPr>
          <w:b/>
          <w:bCs/>
          <w:color w:val="222222"/>
          <w:sz w:val="22"/>
          <w:szCs w:val="22"/>
        </w:rPr>
        <w:t xml:space="preserve">Backup-Passwort vergessen</w:t>
      </w:r>
    </w:p>
    <w:p>
      <w:pPr>
        <w:spacing w:after="140" w:line="276"/>
      </w:pPr>
      <w:r>
        <w:rPr>
          <w:sz w:val="21"/>
          <w:szCs w:val="21"/>
        </w:rPr>
        <w:t xml:space="preserve">Dann lässt sich die Datei nicht mehr entschlüsseln (Abschnitt 4.3). Es gibt keinen Weg daran vorbei.</w:t>
      </w:r>
    </w:p>
    <w:p>
      <w:pPr>
        <w:pStyle w:val="Heading1"/>
        <w:keepNext/>
        <w:spacing w:after="140" w:before="360"/>
      </w:pPr>
      <w:r>
        <w:rPr>
          <w:b/>
          <w:bCs/>
          <w:color w:val="C0392B"/>
          <w:sz w:val="30"/>
          <w:szCs w:val="30"/>
        </w:rPr>
        <w:t xml:space="preserve">6. Das Wichtigste auf einen Blick</w:t>
      </w:r>
    </w:p>
    <w:p>
      <w:pPr>
        <w:pStyle w:val="ListParagraph"/>
        <w:numPr>
          <w:ilvl w:val="0"/>
          <w:numId w:val="1"/>
        </w:numPr>
        <w:spacing w:after="80" w:line="276"/>
      </w:pPr>
      <w:r>
        <w:rPr>
          <w:sz w:val="21"/>
          <w:szCs w:val="21"/>
        </w:rPr>
        <w:t xml:space="preserve">10 Fehlversuche löschen den Stick vollständig und unwiderruflich.</w:t>
      </w:r>
    </w:p>
    <w:p>
      <w:pPr>
        <w:pStyle w:val="ListParagraph"/>
        <w:numPr>
          <w:ilvl w:val="0"/>
          <w:numId w:val="1"/>
        </w:numPr>
        <w:spacing w:after="80" w:line="276"/>
      </w:pPr>
      <w:r>
        <w:rPr>
          <w:sz w:val="21"/>
          <w:szCs w:val="21"/>
        </w:rPr>
        <w:t xml:space="preserve">Die PIN lässt sich über das Einstellungsmenü ändern, aber bei Verlust nicht zurücksetzen, ohne den Stick zu löschen.</w:t>
      </w:r>
    </w:p>
    <w:p>
      <w:pPr>
        <w:pStyle w:val="ListParagraph"/>
        <w:numPr>
          <w:ilvl w:val="0"/>
          <w:numId w:val="1"/>
        </w:numPr>
        <w:spacing w:after="80" w:line="276"/>
      </w:pPr>
      <w:r>
        <w:rPr>
          <w:sz w:val="21"/>
          <w:szCs w:val="21"/>
        </w:rPr>
        <w:t xml:space="preserve">Ein Backup-Passwort kann nicht wiederhergestellt werden. Sicher und getrennt vom Backup aufbewahren.</w:t>
      </w:r>
    </w:p>
    <w:p>
      <w:pPr>
        <w:pStyle w:val="ListParagraph"/>
        <w:numPr>
          <w:ilvl w:val="0"/>
          <w:numId w:val="1"/>
        </w:numPr>
        <w:spacing w:after="80" w:line="276"/>
      </w:pPr>
      <w:r>
        <w:rPr>
          <w:sz w:val="21"/>
          <w:szCs w:val="21"/>
        </w:rPr>
        <w:t xml:space="preserve">Regelmäßige Backups über die App sind der einzige Schutz vor Datenverlust.</w:t>
      </w:r>
    </w:p>
    <w:p>
      <w:pPr>
        <w:pStyle w:val="ListParagraph"/>
        <w:numPr>
          <w:ilvl w:val="0"/>
          <w:numId w:val="1"/>
        </w:numPr>
        <w:spacing w:after="80" w:line="276"/>
      </w:pPr>
      <w:r>
        <w:rPr>
          <w:sz w:val="21"/>
          <w:szCs w:val="21"/>
        </w:rPr>
        <w:t xml:space="preserve">Die Notfall-PIN löscht ohne jede Rückfrage. Vorher ein Backup anlegen.</w:t>
      </w:r>
    </w:p>
    <w:p>
      <w:pPr>
        <w:pStyle w:val="ListParagraph"/>
        <w:numPr>
          <w:ilvl w:val="0"/>
          <w:numId w:val="1"/>
        </w:numPr>
        <w:spacing w:after="80" w:line="276"/>
      </w:pPr>
      <w:r>
        <w:rPr>
          <w:sz w:val="21"/>
          <w:szCs w:val="21"/>
        </w:rPr>
        <w:t xml:space="preserve">Der Menüpunkt „Backup“ am Stick gibt alle Passwörter im Klartext aus.</w:t>
      </w:r>
    </w:p>
    <w:p>
      <w:pPr>
        <w:pStyle w:val="ListParagraph"/>
        <w:numPr>
          <w:ilvl w:val="0"/>
          <w:numId w:val="1"/>
        </w:numPr>
        <w:spacing w:after="80" w:line="276"/>
      </w:pPr>
      <w:r>
        <w:rPr>
          <w:sz w:val="21"/>
          <w:szCs w:val="21"/>
        </w:rPr>
        <w:t xml:space="preserve">paXCry ist ein funktionierender Prototyp, kein auditiertes Sicherheitsprodukt.</w:t>
      </w:r>
    </w:p>
    <w:sectPr>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316"/>
      </w:pPr>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af419d9771ce9ad743e0486615e85a04de244d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paXCry Bedienungsanleitung</dc:title>
  <dc:creator>Markus Gspandl</dc:creator>
  <dc:description>Bedienungsanleitung für Stick und PC-App</dc:description>
  <cp:lastModifiedBy>Un-named</cp:lastModifiedBy>
  <cp:revision>1</cp:revision>
  <dcterms:created xsi:type="dcterms:W3CDTF">2026-08-02T16:09:01.151Z</dcterms:created>
  <dcterms:modified xsi:type="dcterms:W3CDTF">2026-08-02T16:09:01.151Z</dcterms:modified>
</cp:coreProperties>
</file>

<file path=docProps/custom.xml><?xml version="1.0" encoding="utf-8"?>
<Properties xmlns="http://schemas.openxmlformats.org/officeDocument/2006/custom-properties" xmlns:vt="http://schemas.openxmlformats.org/officeDocument/2006/docPropsVTypes"/>
</file>